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18C3" w14:textId="7FE2A2C5" w:rsidR="00BD25D9" w:rsidRDefault="00FF7C15" w:rsidP="00CB605E">
      <w:pPr>
        <w:ind w:right="567"/>
        <w:rPr>
          <w:rFonts w:cs="Arial"/>
          <w:b/>
          <w:color w:val="7030A0"/>
          <w:sz w:val="28"/>
          <w:szCs w:val="28"/>
        </w:rPr>
      </w:pPr>
      <w:r>
        <w:rPr>
          <w:rFonts w:cs="Arial"/>
          <w:b/>
          <w:color w:val="7030A0"/>
          <w:sz w:val="28"/>
          <w:szCs w:val="28"/>
        </w:rPr>
        <w:t>Introduction</w:t>
      </w:r>
    </w:p>
    <w:p w14:paraId="5F5EB477" w14:textId="3FA270E3" w:rsidR="00BD25D9" w:rsidRDefault="00FF7C15" w:rsidP="002A2720">
      <w:pPr>
        <w:pStyle w:val="Heading5"/>
        <w:ind w:left="0" w:firstLine="0"/>
        <w:rPr>
          <w:b/>
        </w:rPr>
      </w:pPr>
      <w:r>
        <w:rPr>
          <w:b/>
        </w:rPr>
        <w:t>Who is this form for?</w:t>
      </w:r>
    </w:p>
    <w:p w14:paraId="5F9F326C" w14:textId="77777777" w:rsidR="00CB605E" w:rsidRPr="00C31515" w:rsidRDefault="00CB605E" w:rsidP="00CB605E">
      <w:pPr>
        <w:ind w:left="567" w:right="567"/>
        <w:rPr>
          <w:rFonts w:cs="Arial"/>
          <w:b/>
          <w:color w:val="7030A0"/>
          <w:sz w:val="28"/>
          <w:szCs w:val="28"/>
        </w:rPr>
      </w:pPr>
    </w:p>
    <w:p w14:paraId="3196728C" w14:textId="2E4A07A2" w:rsidR="00BD25D9" w:rsidRDefault="00BD25D9" w:rsidP="00815032">
      <w:pPr>
        <w:rPr>
          <w:rFonts w:cs="Arial"/>
          <w:bCs/>
          <w:iCs/>
        </w:rPr>
      </w:pPr>
      <w:r>
        <w:rPr>
          <w:rFonts w:cs="Arial"/>
          <w:bCs/>
          <w:iCs/>
        </w:rPr>
        <w:t xml:space="preserve">This application form (A1) is for </w:t>
      </w:r>
      <w:r w:rsidR="00FF084F">
        <w:rPr>
          <w:rFonts w:cs="Arial"/>
          <w:bCs/>
          <w:iCs/>
        </w:rPr>
        <w:t xml:space="preserve">registers </w:t>
      </w:r>
      <w:r>
        <w:rPr>
          <w:rFonts w:cs="Arial"/>
          <w:bCs/>
          <w:iCs/>
        </w:rPr>
        <w:t xml:space="preserve">that want to apply </w:t>
      </w:r>
      <w:r w:rsidR="00FF084F">
        <w:rPr>
          <w:rFonts w:cs="Arial"/>
          <w:bCs/>
          <w:iCs/>
        </w:rPr>
        <w:t xml:space="preserve">to be accredited through the </w:t>
      </w:r>
      <w:r>
        <w:rPr>
          <w:rFonts w:cs="Arial"/>
          <w:bCs/>
          <w:iCs/>
        </w:rPr>
        <w:t xml:space="preserve">Accredited </w:t>
      </w:r>
      <w:r w:rsidR="00FF084F">
        <w:rPr>
          <w:rFonts w:cs="Arial"/>
          <w:bCs/>
          <w:iCs/>
        </w:rPr>
        <w:t>Registers programme</w:t>
      </w:r>
      <w:r>
        <w:rPr>
          <w:rFonts w:cs="Arial"/>
          <w:bCs/>
          <w:iCs/>
        </w:rPr>
        <w:t xml:space="preserve">. It asks for the information we will use to assess your </w:t>
      </w:r>
      <w:r w:rsidR="00E07A71">
        <w:rPr>
          <w:rFonts w:cs="Arial"/>
          <w:bCs/>
          <w:iCs/>
        </w:rPr>
        <w:t>r</w:t>
      </w:r>
      <w:r>
        <w:rPr>
          <w:rFonts w:cs="Arial"/>
          <w:bCs/>
          <w:iCs/>
        </w:rPr>
        <w:t xml:space="preserve">egister against Standard One of our </w:t>
      </w:r>
      <w:hyperlink r:id="rId11" w:history="1">
        <w:r w:rsidRPr="00655C30">
          <w:rPr>
            <w:rStyle w:val="Hyperlink"/>
            <w:rFonts w:cs="Arial"/>
            <w:bCs/>
            <w:i/>
          </w:rPr>
          <w:t>Standards for Accredited Registers</w:t>
        </w:r>
      </w:hyperlink>
      <w:r>
        <w:rPr>
          <w:rFonts w:cs="Arial"/>
          <w:bCs/>
          <w:iCs/>
        </w:rPr>
        <w:t xml:space="preserve">. </w:t>
      </w:r>
    </w:p>
    <w:p w14:paraId="0AEE2DCE" w14:textId="77777777" w:rsidR="00BD25D9" w:rsidRDefault="00BD25D9" w:rsidP="00815032">
      <w:pPr>
        <w:rPr>
          <w:rFonts w:cs="Arial"/>
          <w:bCs/>
          <w:iCs/>
        </w:rPr>
      </w:pPr>
    </w:p>
    <w:p w14:paraId="3FD1398D" w14:textId="7469CA5E" w:rsidR="00BD25D9" w:rsidRDefault="00BD25D9" w:rsidP="00815032">
      <w:pPr>
        <w:rPr>
          <w:rFonts w:cs="Arial"/>
          <w:bCs/>
          <w:iCs/>
        </w:rPr>
      </w:pPr>
      <w:r>
        <w:rPr>
          <w:rFonts w:cs="Arial"/>
          <w:bCs/>
          <w:iCs/>
        </w:rPr>
        <w:t xml:space="preserve">There is a separate application form for Standard One because </w:t>
      </w:r>
      <w:r w:rsidR="00CB415D">
        <w:rPr>
          <w:rFonts w:cs="Arial"/>
          <w:bCs/>
          <w:iCs/>
        </w:rPr>
        <w:t>r</w:t>
      </w:r>
      <w:r>
        <w:rPr>
          <w:rFonts w:cs="Arial"/>
          <w:bCs/>
          <w:iCs/>
        </w:rPr>
        <w:t>egisters can apply for assessment against this Standard initially, for a lower price than the full application</w:t>
      </w:r>
      <w:r w:rsidR="00C25A45">
        <w:rPr>
          <w:rFonts w:cs="Arial"/>
          <w:bCs/>
          <w:iCs/>
        </w:rPr>
        <w:t>.</w:t>
      </w:r>
      <w:r>
        <w:rPr>
          <w:rFonts w:cs="Arial"/>
          <w:bCs/>
          <w:iCs/>
        </w:rPr>
        <w:t xml:space="preserve"> If you are submitting this form as part of a full application, then you should also complete Form A2 for Standards Two to </w:t>
      </w:r>
      <w:r w:rsidR="00822505">
        <w:rPr>
          <w:rFonts w:cs="Arial"/>
          <w:bCs/>
          <w:iCs/>
        </w:rPr>
        <w:t>Nine</w:t>
      </w:r>
      <w:r>
        <w:rPr>
          <w:rFonts w:cs="Arial"/>
          <w:bCs/>
          <w:iCs/>
        </w:rPr>
        <w:t xml:space="preserve">.  </w:t>
      </w:r>
    </w:p>
    <w:p w14:paraId="68A0856E" w14:textId="77777777" w:rsidR="00BD25D9" w:rsidRDefault="00BD25D9" w:rsidP="00815032">
      <w:pPr>
        <w:rPr>
          <w:rFonts w:cs="Arial"/>
          <w:bCs/>
          <w:iCs/>
        </w:rPr>
      </w:pPr>
    </w:p>
    <w:p w14:paraId="66BD0139" w14:textId="72F7DC22" w:rsidR="00BD25D9" w:rsidRDefault="00BD25D9" w:rsidP="000E3902">
      <w:r>
        <w:t xml:space="preserve">Standard One checks whether a </w:t>
      </w:r>
      <w:r w:rsidR="00F1329D">
        <w:t>r</w:t>
      </w:r>
      <w:r>
        <w:t xml:space="preserve">egister is eligible to be considered for accreditation, on the basis of the types of roles it registers. It also includes a ‘public interest test’, which </w:t>
      </w:r>
      <w:r w:rsidR="002A5BFA">
        <w:t xml:space="preserve">considers </w:t>
      </w:r>
      <w:r>
        <w:t>whether the benefits of the roles registered</w:t>
      </w:r>
      <w:r w:rsidR="002A5BFA">
        <w:t xml:space="preserve"> to the health and wellbeing of patients and service users</w:t>
      </w:r>
      <w:r>
        <w:t xml:space="preserve"> outweigh any risks.</w:t>
      </w:r>
    </w:p>
    <w:p w14:paraId="16E6CFBA" w14:textId="77777777" w:rsidR="00BD25D9" w:rsidRDefault="00BD25D9" w:rsidP="000E3902"/>
    <w:p w14:paraId="45D742C5" w14:textId="77777777" w:rsidR="00706C2C" w:rsidRDefault="002A5BFA" w:rsidP="000E3902">
      <w:r>
        <w:t xml:space="preserve">Before completing this form, you should read </w:t>
      </w:r>
      <w:r w:rsidR="00706C2C">
        <w:t>the following documents:</w:t>
      </w:r>
    </w:p>
    <w:p w14:paraId="37C539DC" w14:textId="5012FF5B" w:rsidR="00706C2C" w:rsidRPr="00FA27BD" w:rsidRDefault="00B03CE1" w:rsidP="0092218E">
      <w:pPr>
        <w:pStyle w:val="ListParagraph"/>
        <w:numPr>
          <w:ilvl w:val="0"/>
          <w:numId w:val="33"/>
        </w:numPr>
        <w:rPr>
          <w:i/>
          <w:iCs/>
        </w:rPr>
      </w:pPr>
      <w:hyperlink r:id="rId12" w:history="1">
        <w:r w:rsidR="002A5BFA" w:rsidRPr="0015156D">
          <w:rPr>
            <w:rStyle w:val="Hyperlink"/>
            <w:i/>
            <w:iCs/>
          </w:rPr>
          <w:t xml:space="preserve">Guidance on applying for </w:t>
        </w:r>
        <w:r w:rsidR="002A5BFA" w:rsidRPr="00FA27BD">
          <w:rPr>
            <w:rStyle w:val="Hyperlink"/>
            <w:i/>
            <w:iCs/>
          </w:rPr>
          <w:t>a</w:t>
        </w:r>
        <w:r w:rsidR="00DA493C" w:rsidRPr="00FA27BD">
          <w:rPr>
            <w:rStyle w:val="Hyperlink"/>
            <w:i/>
            <w:iCs/>
          </w:rPr>
          <w:t>ccreditation</w:t>
        </w:r>
      </w:hyperlink>
      <w:r w:rsidR="002A5BFA" w:rsidRPr="00FA27BD">
        <w:rPr>
          <w:i/>
          <w:iCs/>
        </w:rPr>
        <w:t xml:space="preserve"> </w:t>
      </w:r>
    </w:p>
    <w:p w14:paraId="47D8344E" w14:textId="6B7946B0" w:rsidR="000E3902" w:rsidRPr="00FA27BD" w:rsidRDefault="00B03CE1" w:rsidP="0092218E">
      <w:pPr>
        <w:pStyle w:val="ListParagraph"/>
        <w:numPr>
          <w:ilvl w:val="0"/>
          <w:numId w:val="33"/>
        </w:numPr>
        <w:rPr>
          <w:i/>
        </w:rPr>
      </w:pPr>
      <w:hyperlink r:id="rId13" w:history="1">
        <w:r w:rsidR="002A5BFA" w:rsidRPr="0015156D">
          <w:rPr>
            <w:rStyle w:val="Hyperlink"/>
            <w:i/>
            <w:iCs/>
          </w:rPr>
          <w:t>S</w:t>
        </w:r>
        <w:r w:rsidR="000E3902" w:rsidRPr="0015156D">
          <w:rPr>
            <w:rStyle w:val="Hyperlink"/>
            <w:i/>
            <w:iCs/>
          </w:rPr>
          <w:t>upplementary guidance – Standard One</w:t>
        </w:r>
      </w:hyperlink>
      <w:r w:rsidR="002A5BFA">
        <w:rPr>
          <w:i/>
          <w:iCs/>
        </w:rPr>
        <w:t xml:space="preserve">. </w:t>
      </w:r>
    </w:p>
    <w:p w14:paraId="73E9444C" w14:textId="77996D8F" w:rsidR="00706C2C" w:rsidRDefault="00B03CE1" w:rsidP="0092218E">
      <w:pPr>
        <w:pStyle w:val="ListParagraph"/>
        <w:numPr>
          <w:ilvl w:val="0"/>
          <w:numId w:val="33"/>
        </w:numPr>
      </w:pPr>
      <w:hyperlink r:id="rId14" w:history="1">
        <w:r w:rsidR="00FA27BD" w:rsidRPr="00FA27BD">
          <w:rPr>
            <w:rStyle w:val="Hyperlink"/>
            <w:i/>
            <w:iCs/>
          </w:rPr>
          <w:t>Evidence Framework</w:t>
        </w:r>
      </w:hyperlink>
    </w:p>
    <w:p w14:paraId="751B9B20" w14:textId="4420F582" w:rsidR="00037BFF" w:rsidRDefault="00037BFF" w:rsidP="00FF7C15">
      <w:pPr>
        <w:pStyle w:val="Heading4"/>
        <w:ind w:left="0"/>
      </w:pPr>
      <w:r>
        <w:t xml:space="preserve">How to </w:t>
      </w:r>
      <w:r w:rsidR="00FF7C15">
        <w:t>complete</w:t>
      </w:r>
      <w:r>
        <w:t xml:space="preserve"> this form</w:t>
      </w:r>
    </w:p>
    <w:p w14:paraId="55955B3C" w14:textId="43054BFC" w:rsidR="00037BFF" w:rsidRDefault="00CB39F7" w:rsidP="00037BFF">
      <w:r>
        <w:t xml:space="preserve">Your responses should be clear, and accurate. </w:t>
      </w:r>
      <w:r w:rsidR="00EE328B">
        <w:t xml:space="preserve">The information you provide in this form will be used </w:t>
      </w:r>
      <w:r w:rsidR="00DA493C">
        <w:t>in</w:t>
      </w:r>
      <w:r w:rsidR="00EE328B">
        <w:t xml:space="preserve"> our assessment. It will be </w:t>
      </w:r>
      <w:r>
        <w:t>used</w:t>
      </w:r>
      <w:r w:rsidR="00EE328B">
        <w:t xml:space="preserve"> by the Accreditation team, and </w:t>
      </w:r>
      <w:r>
        <w:t xml:space="preserve">by </w:t>
      </w:r>
      <w:r w:rsidR="00EE328B">
        <w:t xml:space="preserve">the </w:t>
      </w:r>
      <w:r w:rsidR="00F1250A">
        <w:t xml:space="preserve">Accreditation </w:t>
      </w:r>
      <w:r w:rsidR="00EE328B">
        <w:t xml:space="preserve">Panel which makes a final decision about whether to grant accreditation. </w:t>
      </w:r>
      <w:r w:rsidR="00971AD0">
        <w:t xml:space="preserve">When </w:t>
      </w:r>
      <w:r w:rsidR="00FD3C7A">
        <w:t xml:space="preserve">completing the </w:t>
      </w:r>
      <w:r w:rsidR="00B82DBE">
        <w:t>form</w:t>
      </w:r>
      <w:r w:rsidR="00DE66B4">
        <w:t>, please remember that the Accreditation team and the</w:t>
      </w:r>
      <w:r w:rsidR="00F1250A">
        <w:t xml:space="preserve"> Accreditation</w:t>
      </w:r>
      <w:r w:rsidR="00DE66B4">
        <w:t xml:space="preserve"> Panel are not experts</w:t>
      </w:r>
      <w:r w:rsidR="00FD5128">
        <w:t xml:space="preserve"> in your field</w:t>
      </w:r>
      <w:r w:rsidR="0032123A">
        <w:t xml:space="preserve">, therefore </w:t>
      </w:r>
      <w:r w:rsidR="00BF7D23">
        <w:t xml:space="preserve">any </w:t>
      </w:r>
      <w:r w:rsidR="0032123A">
        <w:t xml:space="preserve">technical terminology </w:t>
      </w:r>
      <w:r w:rsidR="00C85BC4">
        <w:t xml:space="preserve">and abbreviations </w:t>
      </w:r>
      <w:r w:rsidR="0032123A">
        <w:t xml:space="preserve">should be </w:t>
      </w:r>
      <w:r w:rsidR="00C85BC4">
        <w:t>explained.</w:t>
      </w:r>
      <w:r w:rsidR="00971AD0">
        <w:t xml:space="preserve"> </w:t>
      </w:r>
      <w:r w:rsidR="006D30F4" w:rsidRPr="00BA7FA0">
        <w:rPr>
          <w:bCs/>
          <w:iCs/>
        </w:rPr>
        <w:t>If you are including policies that are still under development as part of your answers, you should include information on the timelines for key milestones in their development.</w:t>
      </w:r>
    </w:p>
    <w:p w14:paraId="3C0A48F0" w14:textId="5B5F777D" w:rsidR="00CB39F7" w:rsidRDefault="00CB39F7" w:rsidP="00037BFF"/>
    <w:p w14:paraId="20F72245" w14:textId="77777777" w:rsidR="003376E9" w:rsidRPr="00BA7FA0" w:rsidRDefault="003376E9" w:rsidP="003376E9">
      <w:pPr>
        <w:spacing w:before="120" w:after="60"/>
        <w:outlineLvl w:val="1"/>
        <w:rPr>
          <w:bCs/>
          <w:iCs/>
        </w:rPr>
      </w:pPr>
      <w:r w:rsidRPr="00BA7FA0">
        <w:t>If you refer to specific published documents your register has produced, such as a policy or procedure, include a link to where we can find them. If not published, send the documents as additional information, with your application form, clearly labelling which</w:t>
      </w:r>
      <w:r>
        <w:t xml:space="preserve"> minimum requirement</w:t>
      </w:r>
      <w:r w:rsidRPr="00BA7FA0">
        <w:t xml:space="preserve"> it relates to. If you need to reference a document owned by another organisation, provide a link. If not published, you should reference </w:t>
      </w:r>
      <w:r w:rsidRPr="00BA7FA0">
        <w:rPr>
          <w:bCs/>
          <w:iCs/>
        </w:rPr>
        <w:t xml:space="preserve">the source document and the relevant sections as follows: (author(s), date of publication, title, [available at: (for web publications)]. </w:t>
      </w:r>
    </w:p>
    <w:p w14:paraId="228D0AB3" w14:textId="77777777" w:rsidR="00CB39F7" w:rsidRDefault="00CB39F7" w:rsidP="00815032">
      <w:pPr>
        <w:rPr>
          <w:rFonts w:cs="Arial"/>
          <w:bCs/>
          <w:iCs/>
          <w:highlight w:val="yellow"/>
        </w:rPr>
      </w:pPr>
    </w:p>
    <w:p w14:paraId="11CC861C" w14:textId="774CFC41" w:rsidR="00815032" w:rsidRDefault="0077091E" w:rsidP="00815032">
      <w:pPr>
        <w:rPr>
          <w:rFonts w:cs="Arial"/>
          <w:bCs/>
          <w:iCs/>
        </w:rPr>
      </w:pPr>
      <w:r>
        <w:rPr>
          <w:rFonts w:cs="Arial"/>
          <w:bCs/>
          <w:iCs/>
        </w:rPr>
        <w:t xml:space="preserve">Your responses should be typed directly onto this application form </w:t>
      </w:r>
      <w:r w:rsidR="00A60382">
        <w:rPr>
          <w:rFonts w:cs="Arial"/>
          <w:bCs/>
          <w:iCs/>
        </w:rPr>
        <w:t xml:space="preserve">in the boxes provided </w:t>
      </w:r>
      <w:r>
        <w:rPr>
          <w:rFonts w:cs="Arial"/>
          <w:bCs/>
          <w:iCs/>
        </w:rPr>
        <w:t xml:space="preserve">under the relevant questions, using </w:t>
      </w:r>
      <w:r w:rsidR="00A5486C">
        <w:rPr>
          <w:rFonts w:cs="Arial"/>
          <w:bCs/>
          <w:iCs/>
        </w:rPr>
        <w:t xml:space="preserve">bold, black </w:t>
      </w:r>
      <w:r>
        <w:rPr>
          <w:rFonts w:cs="Arial"/>
          <w:bCs/>
          <w:iCs/>
        </w:rPr>
        <w:t>f</w:t>
      </w:r>
      <w:r w:rsidR="00815032" w:rsidRPr="005F5020">
        <w:rPr>
          <w:rFonts w:cs="Arial"/>
          <w:bCs/>
          <w:iCs/>
        </w:rPr>
        <w:t xml:space="preserve">ont </w:t>
      </w:r>
      <w:r w:rsidR="00A5486C">
        <w:rPr>
          <w:rFonts w:cs="Arial"/>
          <w:bCs/>
          <w:iCs/>
        </w:rPr>
        <w:t xml:space="preserve">in </w:t>
      </w:r>
      <w:r w:rsidR="00815032" w:rsidRPr="005F5020">
        <w:rPr>
          <w:rFonts w:cs="Arial"/>
          <w:bCs/>
          <w:iCs/>
        </w:rPr>
        <w:t>size 12</w:t>
      </w:r>
      <w:r w:rsidR="00A60382">
        <w:rPr>
          <w:rFonts w:cs="Arial"/>
          <w:bCs/>
          <w:iCs/>
        </w:rPr>
        <w:t>.</w:t>
      </w:r>
      <w:r>
        <w:rPr>
          <w:rFonts w:cs="Arial"/>
          <w:bCs/>
          <w:iCs/>
        </w:rPr>
        <w:t xml:space="preserve"> </w:t>
      </w:r>
    </w:p>
    <w:p w14:paraId="06FA7BA1" w14:textId="77777777" w:rsidR="0085794E" w:rsidRDefault="0085794E" w:rsidP="00815032">
      <w:pPr>
        <w:rPr>
          <w:rFonts w:cs="Arial"/>
          <w:bCs/>
          <w:iCs/>
        </w:rPr>
      </w:pPr>
    </w:p>
    <w:p w14:paraId="5DA47B34" w14:textId="77777777" w:rsidR="0085794E" w:rsidRDefault="0085794E" w:rsidP="0085794E">
      <w:pPr>
        <w:rPr>
          <w:rFonts w:cs="Arial"/>
          <w:bCs/>
          <w:iCs/>
        </w:rPr>
      </w:pPr>
      <w:r>
        <w:rPr>
          <w:rFonts w:cs="Arial"/>
          <w:bCs/>
          <w:iCs/>
        </w:rPr>
        <w:t>If you have any questions about completing the form, contact the Accreditation team.</w:t>
      </w:r>
    </w:p>
    <w:p w14:paraId="408F4542" w14:textId="60CF07A8" w:rsidR="0077091E" w:rsidRPr="005F5020" w:rsidRDefault="0077091E" w:rsidP="006705A4">
      <w:pPr>
        <w:pStyle w:val="Heading4"/>
        <w:ind w:left="0"/>
        <w:rPr>
          <w:iCs/>
        </w:rPr>
      </w:pPr>
      <w:r>
        <w:lastRenderedPageBreak/>
        <w:t xml:space="preserve">How to submit </w:t>
      </w:r>
      <w:r w:rsidR="006705A4">
        <w:t>your</w:t>
      </w:r>
      <w:r>
        <w:t xml:space="preserve"> application</w:t>
      </w:r>
    </w:p>
    <w:p w14:paraId="38AAD921" w14:textId="77777777" w:rsidR="0077091E" w:rsidRDefault="0077091E" w:rsidP="00815032">
      <w:pPr>
        <w:rPr>
          <w:rFonts w:cs="Arial"/>
          <w:bCs/>
          <w:iCs/>
        </w:rPr>
      </w:pPr>
    </w:p>
    <w:p w14:paraId="2A713038" w14:textId="325F24D5" w:rsidR="0077091E" w:rsidRDefault="0077091E" w:rsidP="00815032">
      <w:pPr>
        <w:rPr>
          <w:rFonts w:cs="Arial"/>
          <w:bCs/>
          <w:iCs/>
        </w:rPr>
      </w:pPr>
      <w:r>
        <w:rPr>
          <w:rFonts w:cs="Arial"/>
          <w:bCs/>
          <w:iCs/>
        </w:rPr>
        <w:t>Before submitting you</w:t>
      </w:r>
      <w:r w:rsidR="006705A4">
        <w:rPr>
          <w:rFonts w:cs="Arial"/>
          <w:bCs/>
          <w:iCs/>
        </w:rPr>
        <w:t xml:space="preserve">r </w:t>
      </w:r>
      <w:r w:rsidR="00B7081E">
        <w:rPr>
          <w:rFonts w:cs="Arial"/>
          <w:bCs/>
          <w:iCs/>
        </w:rPr>
        <w:t xml:space="preserve">completed </w:t>
      </w:r>
      <w:r w:rsidR="006705A4">
        <w:rPr>
          <w:rFonts w:cs="Arial"/>
          <w:bCs/>
          <w:iCs/>
        </w:rPr>
        <w:t>application</w:t>
      </w:r>
      <w:r w:rsidR="00C268DF">
        <w:rPr>
          <w:rFonts w:cs="Arial"/>
          <w:bCs/>
          <w:iCs/>
        </w:rPr>
        <w:t>,</w:t>
      </w:r>
      <w:r w:rsidR="006705A4">
        <w:rPr>
          <w:rFonts w:cs="Arial"/>
          <w:bCs/>
          <w:iCs/>
        </w:rPr>
        <w:t xml:space="preserve"> you</w:t>
      </w:r>
      <w:r>
        <w:rPr>
          <w:rFonts w:cs="Arial"/>
          <w:bCs/>
          <w:iCs/>
        </w:rPr>
        <w:t xml:space="preserve"> should </w:t>
      </w:r>
      <w:r w:rsidR="00B7081E">
        <w:rPr>
          <w:rFonts w:cs="Arial"/>
          <w:bCs/>
          <w:iCs/>
        </w:rPr>
        <w:t xml:space="preserve">work through the </w:t>
      </w:r>
      <w:r w:rsidR="006705A4">
        <w:rPr>
          <w:rFonts w:cs="Arial"/>
          <w:bCs/>
          <w:iCs/>
        </w:rPr>
        <w:t>c</w:t>
      </w:r>
      <w:r w:rsidR="00815032" w:rsidRPr="005F5020">
        <w:rPr>
          <w:rFonts w:cs="Arial"/>
          <w:bCs/>
          <w:iCs/>
        </w:rPr>
        <w:t xml:space="preserve">hecklist </w:t>
      </w:r>
      <w:r>
        <w:rPr>
          <w:rFonts w:cs="Arial"/>
          <w:bCs/>
          <w:iCs/>
        </w:rPr>
        <w:t xml:space="preserve">at </w:t>
      </w:r>
      <w:r w:rsidR="00904D73">
        <w:rPr>
          <w:rFonts w:cs="Arial"/>
          <w:bCs/>
          <w:iCs/>
        </w:rPr>
        <w:t xml:space="preserve">the end of this </w:t>
      </w:r>
      <w:r w:rsidR="001B1C5C">
        <w:rPr>
          <w:rFonts w:cs="Arial"/>
          <w:bCs/>
          <w:iCs/>
        </w:rPr>
        <w:t>form</w:t>
      </w:r>
      <w:r w:rsidR="0036360B">
        <w:rPr>
          <w:rFonts w:cs="Arial"/>
          <w:bCs/>
          <w:iCs/>
        </w:rPr>
        <w:t xml:space="preserve"> </w:t>
      </w:r>
      <w:r w:rsidRPr="0077091E">
        <w:rPr>
          <w:rFonts w:cs="Arial"/>
          <w:bCs/>
          <w:iCs/>
        </w:rPr>
        <w:t>to make sure</w:t>
      </w:r>
      <w:r>
        <w:rPr>
          <w:rFonts w:cs="Arial"/>
          <w:bCs/>
          <w:iCs/>
        </w:rPr>
        <w:t xml:space="preserve"> you have completed all of the information we need. This checklist must </w:t>
      </w:r>
      <w:r w:rsidR="00815032" w:rsidRPr="005F5020">
        <w:rPr>
          <w:rFonts w:cs="Arial"/>
          <w:bCs/>
          <w:iCs/>
        </w:rPr>
        <w:t>be signed by a senior responsible officer</w:t>
      </w:r>
      <w:r>
        <w:rPr>
          <w:rFonts w:cs="Arial"/>
          <w:bCs/>
          <w:iCs/>
        </w:rPr>
        <w:t xml:space="preserve"> from your </w:t>
      </w:r>
      <w:r w:rsidR="00545AEC">
        <w:rPr>
          <w:rFonts w:cs="Arial"/>
          <w:bCs/>
          <w:iCs/>
        </w:rPr>
        <w:t>r</w:t>
      </w:r>
      <w:r>
        <w:rPr>
          <w:rFonts w:cs="Arial"/>
          <w:bCs/>
          <w:iCs/>
        </w:rPr>
        <w:t xml:space="preserve">egister, such as the </w:t>
      </w:r>
      <w:r w:rsidR="00815032" w:rsidRPr="005F5020">
        <w:rPr>
          <w:rFonts w:cs="Arial"/>
          <w:bCs/>
          <w:iCs/>
        </w:rPr>
        <w:t xml:space="preserve">Chief Executive Officer </w:t>
      </w:r>
      <w:r w:rsidR="003B4985">
        <w:rPr>
          <w:rFonts w:cs="Arial"/>
          <w:bCs/>
          <w:iCs/>
        </w:rPr>
        <w:t xml:space="preserve">or </w:t>
      </w:r>
      <w:r w:rsidR="003741A0">
        <w:rPr>
          <w:rFonts w:cs="Arial"/>
          <w:bCs/>
          <w:iCs/>
        </w:rPr>
        <w:t xml:space="preserve">the </w:t>
      </w:r>
      <w:r>
        <w:rPr>
          <w:rFonts w:cs="Arial"/>
          <w:bCs/>
          <w:iCs/>
        </w:rPr>
        <w:t xml:space="preserve">Chair. </w:t>
      </w:r>
      <w:r w:rsidR="00815032" w:rsidRPr="005F5020">
        <w:rPr>
          <w:rFonts w:cs="Arial"/>
          <w:bCs/>
          <w:iCs/>
        </w:rPr>
        <w:t xml:space="preserve"> </w:t>
      </w:r>
    </w:p>
    <w:p w14:paraId="48D8BA94" w14:textId="77777777" w:rsidR="0077091E" w:rsidRDefault="0077091E" w:rsidP="00815032">
      <w:pPr>
        <w:rPr>
          <w:rFonts w:cs="Arial"/>
          <w:bCs/>
          <w:iCs/>
        </w:rPr>
      </w:pPr>
    </w:p>
    <w:p w14:paraId="64C4593C" w14:textId="2B7A34FC" w:rsidR="00815032" w:rsidRDefault="00FA1508" w:rsidP="00815032">
      <w:pPr>
        <w:rPr>
          <w:rFonts w:cs="Arial"/>
          <w:bCs/>
          <w:iCs/>
        </w:rPr>
      </w:pPr>
      <w:r>
        <w:rPr>
          <w:rFonts w:cs="Arial"/>
          <w:bCs/>
          <w:iCs/>
        </w:rPr>
        <w:t>At a minimum, you should submit, t</w:t>
      </w:r>
      <w:r w:rsidR="0077091E">
        <w:rPr>
          <w:rFonts w:cs="Arial"/>
          <w:bCs/>
          <w:iCs/>
        </w:rPr>
        <w:t>his application form</w:t>
      </w:r>
      <w:r>
        <w:rPr>
          <w:rFonts w:cs="Arial"/>
          <w:bCs/>
          <w:iCs/>
        </w:rPr>
        <w:t xml:space="preserve">, the </w:t>
      </w:r>
      <w:r w:rsidR="00C766CB" w:rsidRPr="0092218E">
        <w:rPr>
          <w:rFonts w:cs="Arial"/>
          <w:bCs/>
          <w:i/>
        </w:rPr>
        <w:t>B</w:t>
      </w:r>
      <w:r w:rsidRPr="0092218E">
        <w:rPr>
          <w:rFonts w:cs="Arial"/>
          <w:bCs/>
          <w:i/>
        </w:rPr>
        <w:t xml:space="preserve">enefits </w:t>
      </w:r>
      <w:r w:rsidR="00C766CB" w:rsidRPr="0092218E">
        <w:rPr>
          <w:rFonts w:cs="Arial"/>
          <w:bCs/>
          <w:i/>
        </w:rPr>
        <w:t>Template</w:t>
      </w:r>
      <w:r>
        <w:rPr>
          <w:rFonts w:cs="Arial"/>
          <w:bCs/>
          <w:iCs/>
        </w:rPr>
        <w:t xml:space="preserve"> and your </w:t>
      </w:r>
      <w:r w:rsidR="00C766CB" w:rsidRPr="0092218E">
        <w:rPr>
          <w:rFonts w:cs="Arial"/>
          <w:bCs/>
          <w:i/>
        </w:rPr>
        <w:t>R</w:t>
      </w:r>
      <w:r w:rsidRPr="0092218E">
        <w:rPr>
          <w:rFonts w:cs="Arial"/>
          <w:bCs/>
          <w:i/>
        </w:rPr>
        <w:t xml:space="preserve">isk </w:t>
      </w:r>
      <w:r w:rsidR="00C766CB" w:rsidRPr="0092218E">
        <w:rPr>
          <w:rFonts w:cs="Arial"/>
          <w:bCs/>
          <w:i/>
        </w:rPr>
        <w:t>M</w:t>
      </w:r>
      <w:r w:rsidRPr="0092218E">
        <w:rPr>
          <w:rFonts w:cs="Arial"/>
          <w:bCs/>
          <w:i/>
        </w:rPr>
        <w:t>atrix</w:t>
      </w:r>
      <w:r w:rsidR="002E0D30">
        <w:rPr>
          <w:rFonts w:cs="Arial"/>
          <w:bCs/>
          <w:iCs/>
        </w:rPr>
        <w:t>, along with any supporting documents referenced within yo</w:t>
      </w:r>
      <w:r w:rsidR="00D6571C">
        <w:rPr>
          <w:rFonts w:cs="Arial"/>
          <w:bCs/>
          <w:iCs/>
        </w:rPr>
        <w:t>ur application</w:t>
      </w:r>
      <w:r w:rsidR="0077091E" w:rsidDel="00472510">
        <w:rPr>
          <w:rFonts w:cs="Arial"/>
          <w:bCs/>
          <w:iCs/>
        </w:rPr>
        <w:t xml:space="preserve"> </w:t>
      </w:r>
      <w:r w:rsidR="00574112">
        <w:rPr>
          <w:rFonts w:cs="Arial"/>
          <w:bCs/>
          <w:iCs/>
        </w:rPr>
        <w:t>and Form A3</w:t>
      </w:r>
      <w:r w:rsidR="00253A8F">
        <w:rPr>
          <w:rFonts w:cs="Arial"/>
          <w:bCs/>
          <w:iCs/>
        </w:rPr>
        <w:t xml:space="preserve">, </w:t>
      </w:r>
      <w:r w:rsidR="0077091E">
        <w:rPr>
          <w:rFonts w:cs="Arial"/>
          <w:bCs/>
          <w:iCs/>
        </w:rPr>
        <w:t xml:space="preserve">by email to </w:t>
      </w:r>
      <w:hyperlink r:id="rId15" w:history="1">
        <w:r w:rsidR="0068056A" w:rsidRPr="00A32A41">
          <w:rPr>
            <w:rStyle w:val="Hyperlink"/>
            <w:rFonts w:cs="Arial"/>
            <w:bCs/>
            <w:iCs/>
          </w:rPr>
          <w:t>accreditationteam@professionalstandards.org.uk</w:t>
        </w:r>
      </w:hyperlink>
      <w:r w:rsidR="0077091E">
        <w:rPr>
          <w:rFonts w:cs="Arial"/>
          <w:bCs/>
          <w:iCs/>
        </w:rPr>
        <w:t>. The application form should be sent as a Word document, but additional documents can be provided as PDFs. The subject line of the email should say ‘Application for accreditation from [insert your Register’s name].</w:t>
      </w:r>
      <w:r w:rsidR="00FF7C15">
        <w:rPr>
          <w:rFonts w:cs="Arial"/>
          <w:bCs/>
          <w:iCs/>
        </w:rPr>
        <w:t xml:space="preserve"> If you are submitt</w:t>
      </w:r>
      <w:r w:rsidR="00EC3185">
        <w:rPr>
          <w:rFonts w:cs="Arial"/>
          <w:bCs/>
          <w:iCs/>
        </w:rPr>
        <w:t>ing</w:t>
      </w:r>
      <w:r w:rsidR="00FF7C15">
        <w:rPr>
          <w:rFonts w:cs="Arial"/>
          <w:bCs/>
          <w:iCs/>
        </w:rPr>
        <w:t xml:space="preserve"> as part of a full application, you should also attach application form A2. </w:t>
      </w:r>
    </w:p>
    <w:p w14:paraId="57BD6525" w14:textId="77777777" w:rsidR="006B0CC6" w:rsidRPr="00500D6F" w:rsidRDefault="006B0CC6" w:rsidP="006B0CC6">
      <w:pPr>
        <w:keepNext/>
        <w:spacing w:before="240" w:after="60"/>
        <w:outlineLvl w:val="3"/>
        <w:rPr>
          <w:rFonts w:cs="Times New Roman"/>
          <w:b/>
          <w:bCs/>
          <w:i/>
          <w:color w:val="6C2C91"/>
          <w:szCs w:val="28"/>
        </w:rPr>
      </w:pPr>
      <w:r w:rsidRPr="00500D6F">
        <w:rPr>
          <w:rFonts w:cs="Times New Roman"/>
          <w:b/>
          <w:bCs/>
          <w:i/>
          <w:color w:val="6C2C91"/>
          <w:szCs w:val="28"/>
        </w:rPr>
        <w:t>What happens next?</w:t>
      </w:r>
    </w:p>
    <w:p w14:paraId="1AB574A9" w14:textId="168DB011" w:rsidR="003F3CBF" w:rsidRPr="00A61B49" w:rsidRDefault="003F3CBF" w:rsidP="003F3CBF">
      <w:pPr>
        <w:rPr>
          <w:bCs/>
          <w:iCs/>
        </w:rPr>
      </w:pPr>
      <w:r w:rsidRPr="0014023B">
        <w:rPr>
          <w:rFonts w:cs="Arial"/>
          <w:bCs/>
          <w:iCs/>
        </w:rPr>
        <w:t xml:space="preserve">We will acknowledge receipt of your application within three working days. We will then send you an invoice for the application fee. You can find information about the application fees </w:t>
      </w:r>
      <w:r>
        <w:rPr>
          <w:rFonts w:cs="Arial"/>
          <w:bCs/>
          <w:iCs/>
        </w:rPr>
        <w:t xml:space="preserve">in </w:t>
      </w:r>
      <w:r w:rsidRPr="0014023B">
        <w:rPr>
          <w:rFonts w:cs="Arial"/>
          <w:bCs/>
          <w:iCs/>
        </w:rPr>
        <w:t xml:space="preserve">our </w:t>
      </w:r>
      <w:hyperlink r:id="rId16" w:history="1">
        <w:r w:rsidRPr="001D7D1E">
          <w:rPr>
            <w:rStyle w:val="Hyperlink"/>
            <w:rFonts w:cs="Arial"/>
            <w:bCs/>
            <w:i/>
          </w:rPr>
          <w:t>Fees and payments guidance</w:t>
        </w:r>
      </w:hyperlink>
      <w:r w:rsidRPr="0014023B">
        <w:rPr>
          <w:rFonts w:cs="Arial"/>
          <w:bCs/>
          <w:i/>
          <w:iCs/>
        </w:rPr>
        <w:t xml:space="preserve">. </w:t>
      </w:r>
    </w:p>
    <w:p w14:paraId="3E492BFF" w14:textId="008D16C7" w:rsidR="003F3CBF" w:rsidRPr="00A61B49" w:rsidRDefault="003F3CBF" w:rsidP="003F3CBF">
      <w:pPr>
        <w:spacing w:before="120" w:after="60"/>
        <w:outlineLvl w:val="1"/>
        <w:rPr>
          <w:bCs/>
          <w:iCs/>
        </w:rPr>
      </w:pPr>
      <w:r w:rsidRPr="00A61B49">
        <w:rPr>
          <w:bCs/>
          <w:iCs/>
        </w:rPr>
        <w:t>We</w:t>
      </w:r>
      <w:r w:rsidRPr="0014023B">
        <w:rPr>
          <w:rFonts w:cs="Arial"/>
          <w:bCs/>
          <w:iCs/>
        </w:rPr>
        <w:t xml:space="preserve"> will begin the</w:t>
      </w:r>
      <w:r w:rsidRPr="0014023B">
        <w:rPr>
          <w:rFonts w:cs="Arial"/>
          <w:bCs/>
          <w:i/>
          <w:iCs/>
        </w:rPr>
        <w:t xml:space="preserve"> a</w:t>
      </w:r>
      <w:r w:rsidRPr="0014023B">
        <w:rPr>
          <w:rFonts w:cs="Arial"/>
          <w:bCs/>
          <w:iCs/>
        </w:rPr>
        <w:t>ssessment once we have received</w:t>
      </w:r>
      <w:r>
        <w:rPr>
          <w:rFonts w:cs="Arial"/>
          <w:bCs/>
          <w:iCs/>
        </w:rPr>
        <w:t xml:space="preserve"> confirmation from our finance department that</w:t>
      </w:r>
      <w:r w:rsidRPr="0014023B">
        <w:rPr>
          <w:rFonts w:cs="Arial"/>
          <w:bCs/>
          <w:iCs/>
        </w:rPr>
        <w:t xml:space="preserve"> the fee</w:t>
      </w:r>
      <w:r>
        <w:rPr>
          <w:rFonts w:cs="Arial"/>
          <w:bCs/>
          <w:iCs/>
        </w:rPr>
        <w:t xml:space="preserve"> has been paid</w:t>
      </w:r>
      <w:r w:rsidRPr="0014023B">
        <w:rPr>
          <w:rFonts w:cs="Arial"/>
          <w:bCs/>
          <w:iCs/>
        </w:rPr>
        <w:t xml:space="preserve">. </w:t>
      </w:r>
      <w:r>
        <w:rPr>
          <w:rFonts w:cs="Arial"/>
          <w:bCs/>
          <w:iCs/>
        </w:rPr>
        <w:t>At this point your application will be assigned to an Accreditation Officer who will be your designated contact for the a</w:t>
      </w:r>
      <w:r w:rsidR="00BF2CB2">
        <w:rPr>
          <w:rFonts w:cs="Arial"/>
          <w:bCs/>
          <w:iCs/>
        </w:rPr>
        <w:t>ssessment</w:t>
      </w:r>
      <w:r>
        <w:rPr>
          <w:rFonts w:cs="Arial"/>
          <w:bCs/>
          <w:iCs/>
        </w:rPr>
        <w:t xml:space="preserve">. They will be in touch to arrange an introductory meeting where we will discuss the </w:t>
      </w:r>
      <w:r w:rsidRPr="00A61B49">
        <w:rPr>
          <w:bCs/>
          <w:iCs/>
        </w:rPr>
        <w:t xml:space="preserve">assessment plan. </w:t>
      </w:r>
    </w:p>
    <w:p w14:paraId="18299CBF" w14:textId="23C7A774" w:rsidR="003F3CBF" w:rsidRPr="00A833C3" w:rsidRDefault="003F3CBF" w:rsidP="003F3CBF">
      <w:pPr>
        <w:spacing w:before="120" w:after="60"/>
        <w:outlineLvl w:val="1"/>
        <w:rPr>
          <w:rFonts w:cs="Arial"/>
          <w:bCs/>
        </w:rPr>
      </w:pPr>
      <w:r w:rsidRPr="00A833C3">
        <w:t xml:space="preserve">Each assessment will include a minimum of a documentary review of your evidence, an invitation for stakeholders to share their experience of your organisation, </w:t>
      </w:r>
      <w:r w:rsidR="008F300E">
        <w:t xml:space="preserve">and a check of your register and registrant websites </w:t>
      </w:r>
      <w:r w:rsidR="00710D0B">
        <w:t xml:space="preserve">(where available). </w:t>
      </w:r>
    </w:p>
    <w:p w14:paraId="11177B26" w14:textId="77777777" w:rsidR="002F4899" w:rsidRPr="000D3A96" w:rsidRDefault="002F4899" w:rsidP="002F4899">
      <w:pPr>
        <w:pStyle w:val="Heading5"/>
        <w:ind w:left="0" w:firstLine="28"/>
        <w:rPr>
          <w:rFonts w:ascii="Arial Bold" w:hAnsi="Arial Bold" w:cs="Calibri"/>
          <w:b/>
          <w:bCs w:val="0"/>
          <w:szCs w:val="24"/>
        </w:rPr>
      </w:pPr>
      <w:bookmarkStart w:id="0" w:name="_Toc117762299"/>
      <w:r w:rsidRPr="000D3A96">
        <w:rPr>
          <w:b/>
          <w:bCs w:val="0"/>
        </w:rPr>
        <w:t>Confidentiality</w:t>
      </w:r>
      <w:bookmarkEnd w:id="0"/>
    </w:p>
    <w:p w14:paraId="0D1A310D" w14:textId="77777777" w:rsidR="00731FED" w:rsidRPr="00303332" w:rsidRDefault="00731FED" w:rsidP="00731FED">
      <w:pPr>
        <w:spacing w:before="120" w:after="60"/>
        <w:outlineLvl w:val="1"/>
        <w:rPr>
          <w:rFonts w:cs="Arial"/>
          <w:iCs/>
          <w:szCs w:val="28"/>
        </w:rPr>
      </w:pPr>
      <w:r w:rsidRPr="00303332">
        <w:rPr>
          <w:rFonts w:cs="Arial"/>
          <w:iCs/>
          <w:kern w:val="32"/>
          <w:szCs w:val="28"/>
        </w:rPr>
        <w:t>We will manage the information you provide in this application form in accordance with our information security policies which can be found on our website (</w:t>
      </w:r>
      <w:hyperlink r:id="rId17" w:history="1">
        <w:r w:rsidRPr="00703708">
          <w:rPr>
            <w:rStyle w:val="Hyperlink"/>
            <w:rFonts w:cs="Arial"/>
            <w:iCs/>
            <w:kern w:val="32"/>
            <w:szCs w:val="28"/>
          </w:rPr>
          <w:t>www.professionalstandards.org.uk</w:t>
        </w:r>
      </w:hyperlink>
      <w:r w:rsidRPr="00303332">
        <w:rPr>
          <w:rFonts w:cs="Arial"/>
          <w:iCs/>
          <w:kern w:val="32"/>
          <w:szCs w:val="28"/>
        </w:rPr>
        <w:t xml:space="preserve">). </w:t>
      </w:r>
    </w:p>
    <w:p w14:paraId="40D873CC" w14:textId="77777777" w:rsidR="00731FED" w:rsidRPr="00303332" w:rsidRDefault="00731FED" w:rsidP="00731FED">
      <w:pPr>
        <w:spacing w:before="120" w:after="60"/>
        <w:outlineLvl w:val="1"/>
        <w:rPr>
          <w:rFonts w:cs="Arial"/>
          <w:iCs/>
          <w:kern w:val="32"/>
          <w:szCs w:val="28"/>
        </w:rPr>
      </w:pPr>
      <w:r w:rsidRPr="00303332">
        <w:rPr>
          <w:rFonts w:cs="Arial"/>
          <w:iCs/>
          <w:kern w:val="32"/>
          <w:szCs w:val="28"/>
        </w:rPr>
        <w:t xml:space="preserve">Any information we receive, including personal information, may be published or disclosed in accordance with the access to information regimes (primarily the Freedom of Information Act 2000 (FOIA) the Data Protection Act 2018 (DPA) and the Environmental Information Regulations 2004). </w:t>
      </w:r>
    </w:p>
    <w:p w14:paraId="4ADF3C2A" w14:textId="77777777" w:rsidR="00731FED" w:rsidRPr="00303332" w:rsidRDefault="00731FED" w:rsidP="00731FED">
      <w:pPr>
        <w:spacing w:before="120" w:after="60"/>
        <w:outlineLvl w:val="1"/>
        <w:rPr>
          <w:rFonts w:cs="Arial"/>
          <w:iCs/>
          <w:kern w:val="32"/>
          <w:szCs w:val="28"/>
        </w:rPr>
      </w:pPr>
      <w:r w:rsidRPr="00303332">
        <w:rPr>
          <w:rFonts w:cs="Arial"/>
          <w:iCs/>
          <w:kern w:val="32"/>
          <w:szCs w:val="28"/>
        </w:rPr>
        <w:t xml:space="preserve">If you want the information that you provide to be treated as confidential, please be aware that, under the FOIA, there is a statutory Code of Practice with which public authorities must comply and which deals, amongst other things, with obligations of confidence. In view of this, it would be helpful if you could explain to us why you regard the information you have provided as confidential. </w:t>
      </w:r>
    </w:p>
    <w:p w14:paraId="7113F60A" w14:textId="77777777" w:rsidR="00731FED" w:rsidRPr="00303332" w:rsidRDefault="00731FED" w:rsidP="00731FED">
      <w:pPr>
        <w:spacing w:before="120" w:after="60"/>
        <w:outlineLvl w:val="1"/>
        <w:rPr>
          <w:rFonts w:cs="Arial"/>
          <w:iCs/>
          <w:kern w:val="32"/>
          <w:szCs w:val="28"/>
        </w:rPr>
      </w:pPr>
      <w:r w:rsidRPr="00303332">
        <w:rPr>
          <w:rFonts w:cs="Arial"/>
          <w:iCs/>
          <w:kern w:val="32"/>
          <w:szCs w:val="28"/>
        </w:rPr>
        <w:t xml:space="preserve">If we receive a request for disclosure of the information, we will take full account of your explanation, but we cannot give an assurance that confidentiality will be maintained in all circumstances. An automatic confidentiality disclaimer generated by your IT system will not, of itself, be regarded as binding on the PSA. </w:t>
      </w:r>
    </w:p>
    <w:p w14:paraId="25D2D538" w14:textId="77777777" w:rsidR="00731FED" w:rsidRPr="00303332" w:rsidRDefault="00731FED" w:rsidP="00731FED">
      <w:pPr>
        <w:spacing w:before="120" w:after="60"/>
        <w:outlineLvl w:val="1"/>
        <w:rPr>
          <w:rFonts w:cs="Arial"/>
          <w:iCs/>
          <w:kern w:val="32"/>
          <w:szCs w:val="28"/>
        </w:rPr>
      </w:pPr>
      <w:r w:rsidRPr="00303332">
        <w:rPr>
          <w:rFonts w:cs="Arial"/>
          <w:iCs/>
          <w:kern w:val="32"/>
          <w:szCs w:val="28"/>
        </w:rPr>
        <w:lastRenderedPageBreak/>
        <w:t>We will process your personal data in accordance with the DPA and in most circumstances this will mean that your personal data will not be disclosed to third parties.</w:t>
      </w:r>
    </w:p>
    <w:p w14:paraId="244A9B4A" w14:textId="77777777" w:rsidR="00731FED" w:rsidRDefault="00731FED" w:rsidP="00731FED">
      <w:pPr>
        <w:tabs>
          <w:tab w:val="left" w:pos="720"/>
        </w:tabs>
        <w:spacing w:before="120" w:after="60"/>
        <w:outlineLvl w:val="1"/>
        <w:rPr>
          <w:rFonts w:cs="Arial"/>
          <w:iCs/>
          <w:color w:val="0000FF"/>
          <w:kern w:val="32"/>
          <w:szCs w:val="28"/>
          <w:u w:val="single"/>
        </w:rPr>
      </w:pPr>
      <w:r w:rsidRPr="00303332">
        <w:rPr>
          <w:rFonts w:cs="Arial"/>
          <w:iCs/>
          <w:kern w:val="32"/>
          <w:szCs w:val="28"/>
        </w:rPr>
        <w:t>If you have any questions or concerns about how your information is being processed</w:t>
      </w:r>
      <w:r>
        <w:rPr>
          <w:rFonts w:cs="Arial"/>
          <w:iCs/>
          <w:kern w:val="32"/>
          <w:szCs w:val="28"/>
        </w:rPr>
        <w:t>,</w:t>
      </w:r>
      <w:r w:rsidRPr="00303332">
        <w:rPr>
          <w:rFonts w:cs="Arial"/>
          <w:iCs/>
          <w:kern w:val="32"/>
          <w:szCs w:val="28"/>
        </w:rPr>
        <w:t xml:space="preserve"> please contact our Data Protection Office at </w:t>
      </w:r>
      <w:hyperlink r:id="rId18" w:history="1">
        <w:r w:rsidRPr="00303332">
          <w:rPr>
            <w:rFonts w:cs="Arial"/>
            <w:iCs/>
            <w:color w:val="0000FF"/>
            <w:kern w:val="32"/>
            <w:szCs w:val="28"/>
            <w:u w:val="single"/>
          </w:rPr>
          <w:t>suzanne.dodds@professionalstandards.org.uk</w:t>
        </w:r>
      </w:hyperlink>
    </w:p>
    <w:p w14:paraId="701C43D8" w14:textId="11A4740F" w:rsidR="0077091E" w:rsidRPr="005F5020" w:rsidRDefault="0077091E" w:rsidP="00815032">
      <w:pPr>
        <w:rPr>
          <w:rFonts w:cs="Arial"/>
          <w:bCs/>
          <w:iCs/>
        </w:rPr>
      </w:pPr>
    </w:p>
    <w:p w14:paraId="42689284" w14:textId="77777777" w:rsidR="00A75C89" w:rsidRDefault="00A75C89">
      <w:pPr>
        <w:rPr>
          <w:rFonts w:cs="Arial"/>
          <w:b/>
          <w:bCs/>
          <w:iCs/>
          <w:color w:val="7030A0"/>
          <w:kern w:val="32"/>
          <w:sz w:val="28"/>
          <w:szCs w:val="28"/>
        </w:rPr>
      </w:pPr>
      <w:r>
        <w:rPr>
          <w:b/>
          <w:color w:val="7030A0"/>
          <w:sz w:val="28"/>
          <w:szCs w:val="28"/>
        </w:rPr>
        <w:br w:type="page"/>
      </w:r>
    </w:p>
    <w:p w14:paraId="0F3D9AA7" w14:textId="333B70DE" w:rsidR="002C4B74" w:rsidRPr="007A0321" w:rsidRDefault="002C4B74" w:rsidP="002C4B74">
      <w:pPr>
        <w:keepNext/>
        <w:spacing w:before="400" w:after="240"/>
        <w:outlineLvl w:val="0"/>
        <w:rPr>
          <w:rFonts w:cs="Arial"/>
          <w:b/>
          <w:bCs/>
          <w:color w:val="6C2C91"/>
          <w:kern w:val="32"/>
          <w:sz w:val="28"/>
          <w:szCs w:val="28"/>
        </w:rPr>
      </w:pPr>
      <w:r w:rsidRPr="007A0321">
        <w:rPr>
          <w:rFonts w:cs="Arial"/>
          <w:b/>
          <w:bCs/>
          <w:color w:val="6C2C91"/>
          <w:kern w:val="32"/>
          <w:sz w:val="28"/>
          <w:szCs w:val="28"/>
        </w:rPr>
        <w:lastRenderedPageBreak/>
        <w:t>MEETING THE STANDARD</w:t>
      </w:r>
    </w:p>
    <w:p w14:paraId="4962B656" w14:textId="74C032F2" w:rsidR="00492914" w:rsidRPr="006765CE" w:rsidRDefault="002C4B74" w:rsidP="00492914">
      <w:pPr>
        <w:spacing w:before="120" w:after="60"/>
        <w:outlineLvl w:val="1"/>
        <w:rPr>
          <w:b/>
          <w:i/>
          <w:color w:val="000000"/>
        </w:rPr>
      </w:pPr>
      <w:r w:rsidRPr="00D62778">
        <w:rPr>
          <w:rFonts w:cs="Arial"/>
          <w:bCs/>
          <w:iCs/>
          <w:color w:val="000000"/>
          <w:kern w:val="32"/>
          <w:szCs w:val="28"/>
        </w:rPr>
        <w:t xml:space="preserve">We have set minimum requirements for each of </w:t>
      </w:r>
      <w:hyperlink r:id="rId19" w:history="1">
        <w:r w:rsidRPr="00D044C1">
          <w:rPr>
            <w:rStyle w:val="Hyperlink"/>
            <w:rFonts w:cs="Arial"/>
            <w:bCs/>
            <w:i/>
          </w:rPr>
          <w:t>Standards for Accredited Registers</w:t>
        </w:r>
      </w:hyperlink>
      <w:r>
        <w:rPr>
          <w:rFonts w:cs="Arial"/>
          <w:bCs/>
          <w:i/>
        </w:rPr>
        <w:t xml:space="preserve"> </w:t>
      </w:r>
      <w:r>
        <w:rPr>
          <w:rFonts w:cs="Arial"/>
          <w:bCs/>
          <w:iCs/>
          <w:color w:val="000000"/>
          <w:kern w:val="32"/>
          <w:szCs w:val="28"/>
        </w:rPr>
        <w:t xml:space="preserve">which are set out in the </w:t>
      </w:r>
      <w:hyperlink r:id="rId20" w:history="1">
        <w:r w:rsidRPr="00EA195A">
          <w:rPr>
            <w:rStyle w:val="Hyperlink"/>
            <w:rFonts w:cs="Arial"/>
            <w:bCs/>
            <w:i/>
            <w:kern w:val="32"/>
            <w:szCs w:val="28"/>
          </w:rPr>
          <w:t>Evidence Framework</w:t>
        </w:r>
      </w:hyperlink>
      <w:r w:rsidRPr="00D62778">
        <w:rPr>
          <w:rFonts w:cs="Arial"/>
          <w:bCs/>
          <w:iCs/>
          <w:color w:val="000000"/>
          <w:kern w:val="32"/>
          <w:szCs w:val="28"/>
        </w:rPr>
        <w:t xml:space="preserve">. </w:t>
      </w:r>
      <w:r w:rsidR="002B10B1">
        <w:t xml:space="preserve">You should familiarise yourselves with </w:t>
      </w:r>
      <w:r w:rsidR="002B10B1" w:rsidRPr="00A61B49">
        <w:rPr>
          <w:rFonts w:cs="Arial"/>
          <w:iCs/>
          <w:kern w:val="32"/>
          <w:szCs w:val="28"/>
        </w:rPr>
        <w:t>this before completing the application form.</w:t>
      </w:r>
    </w:p>
    <w:p w14:paraId="6D2683B2" w14:textId="77777777" w:rsidR="00492914" w:rsidRPr="00A61B49" w:rsidRDefault="00492914" w:rsidP="00492914">
      <w:pPr>
        <w:spacing w:before="120" w:after="60"/>
        <w:outlineLvl w:val="1"/>
        <w:rPr>
          <w:rFonts w:cs="Arial"/>
          <w:iCs/>
          <w:kern w:val="32"/>
          <w:szCs w:val="28"/>
        </w:rPr>
      </w:pPr>
      <w:r w:rsidRPr="00A61B49">
        <w:rPr>
          <w:rFonts w:cs="Arial"/>
          <w:iCs/>
          <w:kern w:val="32"/>
          <w:szCs w:val="28"/>
        </w:rPr>
        <w:t>The</w:t>
      </w:r>
      <w:r w:rsidRPr="00225F2F">
        <w:rPr>
          <w:rFonts w:cs="Arial"/>
          <w:bCs/>
          <w:iCs/>
          <w:color w:val="000000"/>
          <w:kern w:val="32"/>
          <w:szCs w:val="28"/>
        </w:rPr>
        <w:t xml:space="preserve"> </w:t>
      </w:r>
      <w:r w:rsidRPr="00225F2F">
        <w:rPr>
          <w:rFonts w:cs="Arial"/>
          <w:bCs/>
          <w:i/>
          <w:color w:val="000000"/>
          <w:kern w:val="32"/>
          <w:szCs w:val="28"/>
        </w:rPr>
        <w:t>Evidence Framework</w:t>
      </w:r>
      <w:r w:rsidRPr="00225F2F">
        <w:rPr>
          <w:rFonts w:cs="Arial"/>
          <w:bCs/>
          <w:iCs/>
          <w:color w:val="000000"/>
          <w:kern w:val="32"/>
          <w:szCs w:val="28"/>
        </w:rPr>
        <w:t xml:space="preserve"> contains examples of the t</w:t>
      </w:r>
      <w:r w:rsidRPr="00225F2F">
        <w:t xml:space="preserve">ypes of evidence </w:t>
      </w:r>
      <w:r>
        <w:t xml:space="preserve">you can </w:t>
      </w:r>
      <w:r w:rsidRPr="00225F2F">
        <w:t xml:space="preserve">use to </w:t>
      </w:r>
      <w:r>
        <w:t>demonstrate how you have met each S</w:t>
      </w:r>
      <w:r w:rsidRPr="00225F2F">
        <w:rPr>
          <w:rFonts w:cs="Arial"/>
          <w:bCs/>
          <w:iCs/>
          <w:color w:val="000000"/>
          <w:kern w:val="32"/>
          <w:szCs w:val="28"/>
        </w:rPr>
        <w:t>tandard</w:t>
      </w:r>
      <w:r w:rsidRPr="00225F2F">
        <w:t>. These examples are a guide to the types of evidence we will consider when assessing a register. It is not an exhaustive list</w:t>
      </w:r>
      <w:r>
        <w:t>,</w:t>
      </w:r>
      <w:r w:rsidRPr="00225F2F">
        <w:t xml:space="preserve"> and you may be able to demonstrate that you meet the Standards </w:t>
      </w:r>
      <w:r>
        <w:t>in</w:t>
      </w:r>
      <w:r w:rsidRPr="00225F2F">
        <w:t xml:space="preserve"> a different way. If you do not meet some of the minimum requirements, this does not mean you will automatically</w:t>
      </w:r>
      <w:r>
        <w:t xml:space="preserve"> be</w:t>
      </w:r>
      <w:r w:rsidRPr="00225F2F">
        <w:t xml:space="preserve"> refused accreditation. We will consider all the information you </w:t>
      </w:r>
      <w:r w:rsidRPr="00A61B49">
        <w:rPr>
          <w:rFonts w:cs="Arial"/>
          <w:iCs/>
          <w:kern w:val="32"/>
          <w:szCs w:val="28"/>
        </w:rPr>
        <w:t xml:space="preserve">have provided before making a decision. </w:t>
      </w:r>
    </w:p>
    <w:p w14:paraId="799730AE" w14:textId="77777777" w:rsidR="00492914" w:rsidRPr="00225F2F" w:rsidRDefault="00492914" w:rsidP="00492914">
      <w:pPr>
        <w:spacing w:before="120" w:after="60"/>
        <w:outlineLvl w:val="1"/>
        <w:rPr>
          <w:rFonts w:cs="Times New Roman"/>
          <w:bCs/>
          <w:color w:val="000000"/>
          <w:szCs w:val="28"/>
        </w:rPr>
      </w:pPr>
      <w:r w:rsidRPr="00A61B49">
        <w:rPr>
          <w:rFonts w:cs="Arial"/>
          <w:iCs/>
          <w:kern w:val="32"/>
          <w:szCs w:val="28"/>
        </w:rPr>
        <w:t>Provide</w:t>
      </w:r>
      <w:r w:rsidRPr="00225F2F">
        <w:rPr>
          <w:rFonts w:cs="Times New Roman"/>
          <w:bCs/>
          <w:color w:val="000000"/>
          <w:szCs w:val="28"/>
        </w:rPr>
        <w:t xml:space="preserve"> details of the register and the contact details of the person completing this form.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2C4B74" w14:paraId="286AD82F" w14:textId="77777777" w:rsidTr="00C32B6A">
        <w:tc>
          <w:tcPr>
            <w:tcW w:w="2835" w:type="dxa"/>
            <w:shd w:val="clear" w:color="auto" w:fill="EAE0F0"/>
          </w:tcPr>
          <w:p w14:paraId="463C5456" w14:textId="77777777" w:rsidR="002C4B74" w:rsidRPr="00C626A5" w:rsidRDefault="002C4B74" w:rsidP="008D7C8D">
            <w:pPr>
              <w:tabs>
                <w:tab w:val="left" w:pos="1134"/>
              </w:tabs>
              <w:rPr>
                <w:b/>
                <w:color w:val="6C2C91"/>
              </w:rPr>
            </w:pPr>
            <w:bookmarkStart w:id="1" w:name="_Hlk80187301"/>
            <w:r>
              <w:rPr>
                <w:b/>
                <w:color w:val="6C2C91"/>
              </w:rPr>
              <w:t>Name of register</w:t>
            </w:r>
          </w:p>
        </w:tc>
        <w:tc>
          <w:tcPr>
            <w:tcW w:w="6237" w:type="dxa"/>
          </w:tcPr>
          <w:p w14:paraId="137C50F8" w14:textId="77777777" w:rsidR="002C4B74" w:rsidRDefault="002C4B74" w:rsidP="008D7C8D">
            <w:pPr>
              <w:tabs>
                <w:tab w:val="left" w:pos="1134"/>
              </w:tabs>
            </w:pPr>
          </w:p>
          <w:p w14:paraId="233AF8E3" w14:textId="77777777" w:rsidR="002C4B74" w:rsidRPr="00C626A5" w:rsidRDefault="002C4B74" w:rsidP="008D7C8D">
            <w:pPr>
              <w:tabs>
                <w:tab w:val="left" w:pos="1134"/>
              </w:tabs>
            </w:pPr>
          </w:p>
        </w:tc>
      </w:tr>
      <w:tr w:rsidR="002C4B74" w14:paraId="2D25099D" w14:textId="77777777" w:rsidTr="00C32B6A">
        <w:tc>
          <w:tcPr>
            <w:tcW w:w="2835" w:type="dxa"/>
            <w:shd w:val="clear" w:color="auto" w:fill="EAE0F0"/>
          </w:tcPr>
          <w:p w14:paraId="25F45400" w14:textId="77777777" w:rsidR="002C4B74" w:rsidRDefault="002C4B74" w:rsidP="008D7C8D">
            <w:pPr>
              <w:tabs>
                <w:tab w:val="left" w:pos="1134"/>
              </w:tabs>
              <w:rPr>
                <w:b/>
                <w:color w:val="6C2C91"/>
              </w:rPr>
            </w:pPr>
            <w:r>
              <w:rPr>
                <w:b/>
                <w:color w:val="6C2C91"/>
              </w:rPr>
              <w:t>Website address for the register</w:t>
            </w:r>
          </w:p>
        </w:tc>
        <w:tc>
          <w:tcPr>
            <w:tcW w:w="6237" w:type="dxa"/>
          </w:tcPr>
          <w:p w14:paraId="29473E12" w14:textId="77777777" w:rsidR="002C4B74" w:rsidRPr="00C626A5" w:rsidRDefault="002C4B74" w:rsidP="008D7C8D">
            <w:pPr>
              <w:tabs>
                <w:tab w:val="left" w:pos="1134"/>
              </w:tabs>
            </w:pPr>
          </w:p>
        </w:tc>
      </w:tr>
      <w:tr w:rsidR="002C4B74" w14:paraId="5E54B7C5" w14:textId="77777777" w:rsidTr="00C32B6A">
        <w:tc>
          <w:tcPr>
            <w:tcW w:w="2835" w:type="dxa"/>
            <w:shd w:val="clear" w:color="auto" w:fill="EAE0F0"/>
          </w:tcPr>
          <w:p w14:paraId="00EE940C" w14:textId="1EAEE749" w:rsidR="002C4B74" w:rsidRPr="00C626A5" w:rsidRDefault="002C4B74" w:rsidP="008D7C8D">
            <w:pPr>
              <w:tabs>
                <w:tab w:val="left" w:pos="1134"/>
              </w:tabs>
              <w:rPr>
                <w:b/>
                <w:color w:val="6C2C91"/>
              </w:rPr>
            </w:pPr>
            <w:bookmarkStart w:id="2" w:name="_Hlk80177474"/>
            <w:r w:rsidRPr="00C626A5">
              <w:rPr>
                <w:b/>
                <w:color w:val="6C2C91"/>
              </w:rPr>
              <w:t>Name</w:t>
            </w:r>
            <w:r>
              <w:rPr>
                <w:b/>
                <w:color w:val="6C2C91"/>
              </w:rPr>
              <w:t xml:space="preserve"> </w:t>
            </w:r>
            <w:r w:rsidR="001D193E">
              <w:rPr>
                <w:b/>
                <w:color w:val="6C2C91"/>
              </w:rPr>
              <w:t xml:space="preserve">and role </w:t>
            </w:r>
            <w:r>
              <w:rPr>
                <w:b/>
                <w:color w:val="6C2C91"/>
              </w:rPr>
              <w:t xml:space="preserve">of </w:t>
            </w:r>
            <w:r w:rsidR="001D193E">
              <w:rPr>
                <w:b/>
                <w:color w:val="6C2C91"/>
              </w:rPr>
              <w:t xml:space="preserve">the </w:t>
            </w:r>
            <w:r>
              <w:rPr>
                <w:b/>
                <w:color w:val="6C2C91"/>
              </w:rPr>
              <w:t>person completing the form</w:t>
            </w:r>
          </w:p>
        </w:tc>
        <w:tc>
          <w:tcPr>
            <w:tcW w:w="6237" w:type="dxa"/>
          </w:tcPr>
          <w:p w14:paraId="5BB232D3" w14:textId="77777777" w:rsidR="002C4B74" w:rsidRPr="00C626A5" w:rsidRDefault="002C4B74" w:rsidP="008D7C8D">
            <w:pPr>
              <w:tabs>
                <w:tab w:val="left" w:pos="1134"/>
              </w:tabs>
            </w:pPr>
          </w:p>
        </w:tc>
      </w:tr>
      <w:tr w:rsidR="002C4B74" w14:paraId="335F1B12" w14:textId="77777777" w:rsidTr="00C32B6A">
        <w:tc>
          <w:tcPr>
            <w:tcW w:w="2835" w:type="dxa"/>
            <w:shd w:val="clear" w:color="auto" w:fill="EAE0F0"/>
          </w:tcPr>
          <w:p w14:paraId="731AF42E" w14:textId="77777777" w:rsidR="002C4B74" w:rsidRPr="00C626A5" w:rsidRDefault="002C4B74" w:rsidP="008D7C8D">
            <w:pPr>
              <w:tabs>
                <w:tab w:val="left" w:pos="1134"/>
              </w:tabs>
              <w:rPr>
                <w:b/>
                <w:color w:val="6C2C91"/>
              </w:rPr>
            </w:pPr>
            <w:r w:rsidRPr="00C626A5">
              <w:rPr>
                <w:b/>
                <w:color w:val="6C2C91"/>
              </w:rPr>
              <w:t>Email</w:t>
            </w:r>
            <w:r>
              <w:rPr>
                <w:b/>
                <w:color w:val="6C2C91"/>
              </w:rPr>
              <w:t xml:space="preserve"> </w:t>
            </w:r>
            <w:r w:rsidRPr="003B53BD">
              <w:rPr>
                <w:b/>
                <w:color w:val="6C2C91"/>
              </w:rPr>
              <w:t>of person completing the form</w:t>
            </w:r>
          </w:p>
        </w:tc>
        <w:tc>
          <w:tcPr>
            <w:tcW w:w="6237" w:type="dxa"/>
          </w:tcPr>
          <w:p w14:paraId="6C166CF6" w14:textId="77777777" w:rsidR="002C4B74" w:rsidRPr="00C626A5" w:rsidRDefault="002C4B74" w:rsidP="008D7C8D">
            <w:pPr>
              <w:tabs>
                <w:tab w:val="left" w:pos="1134"/>
              </w:tabs>
            </w:pPr>
          </w:p>
        </w:tc>
      </w:tr>
      <w:tr w:rsidR="002C4B74" w14:paraId="3E957966" w14:textId="77777777" w:rsidTr="00C32B6A">
        <w:tc>
          <w:tcPr>
            <w:tcW w:w="2835" w:type="dxa"/>
            <w:shd w:val="clear" w:color="auto" w:fill="EAE0F0"/>
          </w:tcPr>
          <w:p w14:paraId="629E4533" w14:textId="77777777" w:rsidR="002C4B74" w:rsidRPr="00C626A5" w:rsidRDefault="002C4B74" w:rsidP="008D7C8D">
            <w:pPr>
              <w:tabs>
                <w:tab w:val="left" w:pos="1134"/>
              </w:tabs>
              <w:rPr>
                <w:b/>
                <w:color w:val="6C2C91"/>
              </w:rPr>
            </w:pPr>
            <w:r w:rsidRPr="00C626A5">
              <w:rPr>
                <w:b/>
                <w:color w:val="6C2C91"/>
              </w:rPr>
              <w:t>Telephone</w:t>
            </w:r>
            <w:r>
              <w:rPr>
                <w:b/>
                <w:color w:val="6C2C91"/>
              </w:rPr>
              <w:t xml:space="preserve"> number </w:t>
            </w:r>
            <w:r w:rsidRPr="003B53BD">
              <w:rPr>
                <w:b/>
                <w:color w:val="6C2C91"/>
              </w:rPr>
              <w:t>of person completing the form</w:t>
            </w:r>
          </w:p>
        </w:tc>
        <w:tc>
          <w:tcPr>
            <w:tcW w:w="6237" w:type="dxa"/>
          </w:tcPr>
          <w:p w14:paraId="6CD19030" w14:textId="77777777" w:rsidR="002C4B74" w:rsidRPr="00C626A5" w:rsidRDefault="002C4B74" w:rsidP="008D7C8D">
            <w:pPr>
              <w:tabs>
                <w:tab w:val="left" w:pos="1134"/>
              </w:tabs>
            </w:pPr>
          </w:p>
        </w:tc>
      </w:tr>
    </w:tbl>
    <w:bookmarkEnd w:id="1"/>
    <w:bookmarkEnd w:id="2"/>
    <w:p w14:paraId="4801C141" w14:textId="1F6C00AD" w:rsidR="00C647A5" w:rsidRDefault="00721424" w:rsidP="00721424">
      <w:pPr>
        <w:pStyle w:val="Heading3"/>
        <w:ind w:left="0"/>
        <w:rPr>
          <w:b w:val="0"/>
          <w:bCs w:val="0"/>
          <w:color w:val="auto"/>
        </w:rPr>
      </w:pPr>
      <w:r w:rsidRPr="00051996">
        <w:rPr>
          <w:b w:val="0"/>
          <w:bCs w:val="0"/>
          <w:color w:val="auto"/>
        </w:rPr>
        <w:t xml:space="preserve">Are you completing this form as part of a full application or for an </w:t>
      </w:r>
      <w:r w:rsidR="00051996" w:rsidRPr="00051996">
        <w:rPr>
          <w:b w:val="0"/>
          <w:bCs w:val="0"/>
          <w:color w:val="auto"/>
        </w:rPr>
        <w:t>provisional assessment against Standard One?</w:t>
      </w:r>
    </w:p>
    <w:p w14:paraId="4D6473FD" w14:textId="36DD05A1" w:rsidR="00572ADA" w:rsidRDefault="00EA0FA5" w:rsidP="00D30DBD">
      <w:pPr>
        <w:pStyle w:val="Heading2"/>
        <w:numPr>
          <w:ilvl w:val="0"/>
          <w:numId w:val="0"/>
        </w:numPr>
        <w:ind w:left="720"/>
      </w:pPr>
      <w:r w:rsidRPr="00225F2F">
        <w:rPr>
          <w:rFonts w:ascii="Segoe UI Symbol" w:hAnsi="Segoe UI Symbol" w:cs="Segoe UI Symbol"/>
          <w:iCs/>
          <w:szCs w:val="24"/>
        </w:rPr>
        <w:t>☐</w:t>
      </w:r>
      <w:r w:rsidRPr="00225F2F">
        <w:rPr>
          <w:iCs/>
          <w:szCs w:val="24"/>
        </w:rPr>
        <w:tab/>
      </w:r>
      <w:r w:rsidR="00572ADA">
        <w:t>Provisional assessment</w:t>
      </w:r>
      <w:r w:rsidR="00A86A75">
        <w:t xml:space="preserve"> of Standard One</w:t>
      </w:r>
    </w:p>
    <w:p w14:paraId="2FEB84B3" w14:textId="5D7041AF" w:rsidR="00051996" w:rsidRDefault="00EA0FA5" w:rsidP="00D30DBD">
      <w:pPr>
        <w:pStyle w:val="Heading2"/>
        <w:numPr>
          <w:ilvl w:val="0"/>
          <w:numId w:val="0"/>
        </w:numPr>
        <w:ind w:left="720"/>
      </w:pPr>
      <w:r w:rsidRPr="00225F2F">
        <w:rPr>
          <w:rFonts w:ascii="Segoe UI Symbol" w:hAnsi="Segoe UI Symbol" w:cs="Segoe UI Symbol"/>
          <w:iCs/>
          <w:szCs w:val="24"/>
        </w:rPr>
        <w:t>☐</w:t>
      </w:r>
      <w:r w:rsidRPr="00225F2F">
        <w:rPr>
          <w:iCs/>
          <w:szCs w:val="24"/>
        </w:rPr>
        <w:tab/>
      </w:r>
      <w:r w:rsidR="00572ADA">
        <w:t>Full application (please also submit form A2)</w:t>
      </w:r>
    </w:p>
    <w:p w14:paraId="11932E8F" w14:textId="77777777" w:rsidR="00572ADA" w:rsidRPr="00051996" w:rsidRDefault="00572ADA" w:rsidP="00D30DBD">
      <w:pPr>
        <w:pStyle w:val="Heading2"/>
        <w:numPr>
          <w:ilvl w:val="0"/>
          <w:numId w:val="0"/>
        </w:numPr>
        <w:ind w:left="720"/>
      </w:pPr>
    </w:p>
    <w:p w14:paraId="378444D6" w14:textId="77777777" w:rsidR="00C647A5" w:rsidRDefault="00C647A5">
      <w:pPr>
        <w:rPr>
          <w:rFonts w:cs="Arial"/>
          <w:b/>
          <w:bCs/>
          <w:color w:val="6C2C91"/>
          <w:szCs w:val="26"/>
        </w:rPr>
      </w:pPr>
      <w:r>
        <w:br w:type="page"/>
      </w:r>
    </w:p>
    <w:p w14:paraId="74C22A2D" w14:textId="47EF7253" w:rsidR="00815032" w:rsidRDefault="0006383A" w:rsidP="00C32B6A">
      <w:pPr>
        <w:pStyle w:val="Heading3"/>
        <w:ind w:left="0"/>
      </w:pPr>
      <w:r>
        <w:lastRenderedPageBreak/>
        <w:t xml:space="preserve">Part 1: About your </w:t>
      </w:r>
      <w:r w:rsidR="00F81936">
        <w:t>organisation</w:t>
      </w:r>
    </w:p>
    <w:p w14:paraId="2059DDDE" w14:textId="2CCE0B37" w:rsidR="00482E50" w:rsidRPr="00D30DBD" w:rsidRDefault="00482E50" w:rsidP="00253A8F">
      <w:pPr>
        <w:pStyle w:val="Heading2"/>
        <w:numPr>
          <w:ilvl w:val="0"/>
          <w:numId w:val="0"/>
        </w:numPr>
        <w:ind w:left="720"/>
        <w:rPr>
          <w:i/>
          <w:iCs/>
        </w:rPr>
      </w:pPr>
      <w:bookmarkStart w:id="3" w:name="_Ref79676174"/>
      <w:r w:rsidRPr="00A75C89">
        <w:t xml:space="preserve">Does your organisation hold a voluntary </w:t>
      </w:r>
      <w:r w:rsidR="00080E54">
        <w:t>r</w:t>
      </w:r>
      <w:r w:rsidRPr="00A75C89">
        <w:t xml:space="preserve">egister of </w:t>
      </w:r>
      <w:r>
        <w:t xml:space="preserve">one or more health roles </w:t>
      </w:r>
      <w:r w:rsidR="00C17CC7">
        <w:t xml:space="preserve">in the UK </w:t>
      </w:r>
      <w:r>
        <w:t xml:space="preserve">(and/or social care roles, </w:t>
      </w:r>
      <w:r w:rsidR="00A01655">
        <w:t xml:space="preserve">in </w:t>
      </w:r>
      <w:r>
        <w:t>England</w:t>
      </w:r>
      <w:r w:rsidR="00A01655">
        <w:t>)</w:t>
      </w:r>
      <w:r>
        <w:t xml:space="preserve"> that are not required to be registered by law with one of the ten statutory regulators? </w:t>
      </w:r>
      <w:r w:rsidR="00ED25EE">
        <w:t>(</w:t>
      </w:r>
      <w:r>
        <w:t xml:space="preserve">You can find out more about the statutory regulators </w:t>
      </w:r>
      <w:r w:rsidR="006B3EBE">
        <w:t xml:space="preserve">on our </w:t>
      </w:r>
      <w:hyperlink r:id="rId21" w:history="1">
        <w:r w:rsidR="00342F9B" w:rsidRPr="001F7D45">
          <w:rPr>
            <w:rStyle w:val="Hyperlink"/>
          </w:rPr>
          <w:t>website</w:t>
        </w:r>
      </w:hyperlink>
      <w:r w:rsidR="001F7D45">
        <w:t>.</w:t>
      </w:r>
      <w:r>
        <w:t xml:space="preserve"> </w:t>
      </w:r>
      <w:r w:rsidRPr="00EA120B">
        <w:t>If you have answered ‘no’ to this question, please contact the Accreditation Team before completing the rest of the application form.</w:t>
      </w:r>
      <w:bookmarkEnd w:id="3"/>
      <w:r w:rsidRPr="00EA120B">
        <w:t xml:space="preserve"> </w:t>
      </w:r>
    </w:p>
    <w:p w14:paraId="2B5888F7" w14:textId="77777777" w:rsidR="00C32B6A" w:rsidRDefault="00C32B6A" w:rsidP="00D30DBD">
      <w:pPr>
        <w:pStyle w:val="Heading2"/>
        <w:numPr>
          <w:ilvl w:val="0"/>
          <w:numId w:val="0"/>
        </w:numPr>
        <w:ind w:left="720"/>
      </w:pPr>
    </w:p>
    <w:p w14:paraId="3D77C08D" w14:textId="77777777" w:rsidR="00C32B6A" w:rsidRDefault="00C32B6A" w:rsidP="00D30DBD">
      <w:pPr>
        <w:pStyle w:val="Heading2"/>
        <w:numPr>
          <w:ilvl w:val="0"/>
          <w:numId w:val="0"/>
        </w:numPr>
        <w:ind w:left="720"/>
      </w:pPr>
    </w:p>
    <w:p w14:paraId="18A34774" w14:textId="3D0FE693" w:rsidR="00A75C89" w:rsidRPr="003D087D" w:rsidRDefault="00815032" w:rsidP="00D30DBD">
      <w:pPr>
        <w:pStyle w:val="Heading2"/>
        <w:rPr>
          <w:b/>
          <w:i/>
        </w:rPr>
      </w:pPr>
      <w:r w:rsidRPr="006765CE">
        <w:t xml:space="preserve">When was your organisation formed? </w:t>
      </w:r>
      <w:r w:rsidR="00A75C89">
        <w:t xml:space="preserve">You should include a brief description of any changes to </w:t>
      </w:r>
      <w:r w:rsidRPr="006765CE">
        <w:t xml:space="preserve">name, </w:t>
      </w:r>
      <w:r w:rsidR="00A75C89">
        <w:t>status</w:t>
      </w:r>
      <w:r w:rsidRPr="006765CE">
        <w:t xml:space="preserve"> or </w:t>
      </w:r>
      <w:r w:rsidR="00A75C89">
        <w:t xml:space="preserve">key </w:t>
      </w:r>
      <w:r w:rsidRPr="006765CE">
        <w:t xml:space="preserve">functions </w:t>
      </w:r>
      <w:r w:rsidR="00A75C89">
        <w:t xml:space="preserve">made </w:t>
      </w:r>
      <w:r w:rsidRPr="006765CE">
        <w:t>within the last two years</w:t>
      </w:r>
      <w:r w:rsidR="00A75C89">
        <w:t>.</w:t>
      </w:r>
    </w:p>
    <w:p w14:paraId="0A9DE092" w14:textId="77777777" w:rsidR="003D087D" w:rsidRDefault="003D087D" w:rsidP="003D087D">
      <w:pPr>
        <w:pStyle w:val="Heading2"/>
        <w:numPr>
          <w:ilvl w:val="0"/>
          <w:numId w:val="0"/>
        </w:numPr>
        <w:ind w:left="720"/>
      </w:pPr>
    </w:p>
    <w:p w14:paraId="1B930DEC" w14:textId="77777777" w:rsidR="003D087D" w:rsidRDefault="003D087D" w:rsidP="003D087D">
      <w:pPr>
        <w:pStyle w:val="Heading2"/>
        <w:numPr>
          <w:ilvl w:val="0"/>
          <w:numId w:val="0"/>
        </w:numPr>
        <w:ind w:left="720"/>
        <w:rPr>
          <w:b/>
          <w:i/>
        </w:rPr>
      </w:pPr>
    </w:p>
    <w:p w14:paraId="028CA703" w14:textId="3B00A4C6" w:rsidR="00815032" w:rsidRDefault="00815032" w:rsidP="00D30DBD">
      <w:pPr>
        <w:pStyle w:val="Heading2"/>
        <w:numPr>
          <w:ilvl w:val="0"/>
          <w:numId w:val="0"/>
        </w:numPr>
        <w:ind w:left="720"/>
        <w:rPr>
          <w:sz w:val="8"/>
          <w:szCs w:val="8"/>
        </w:rPr>
      </w:pPr>
    </w:p>
    <w:p w14:paraId="51618AB1" w14:textId="6ECEF76F" w:rsidR="0062158A" w:rsidRPr="003D087D" w:rsidRDefault="00482E50" w:rsidP="00D30DBD">
      <w:pPr>
        <w:pStyle w:val="Heading2"/>
        <w:rPr>
          <w:b/>
          <w:i/>
        </w:rPr>
      </w:pPr>
      <w:r>
        <w:t xml:space="preserve">Does your organisation have any additional key functions as well as holding a voluntary Register? For example, operating as a </w:t>
      </w:r>
      <w:r w:rsidR="00815032" w:rsidRPr="006765CE">
        <w:t>professional body</w:t>
      </w:r>
      <w:r>
        <w:t xml:space="preserve"> and/or training provider.</w:t>
      </w:r>
      <w:r w:rsidR="00815032" w:rsidRPr="006765CE">
        <w:t xml:space="preserve">  </w:t>
      </w:r>
    </w:p>
    <w:p w14:paraId="40821C38" w14:textId="77777777" w:rsidR="003D087D" w:rsidRDefault="003D087D" w:rsidP="003D087D">
      <w:pPr>
        <w:pStyle w:val="ListParagraph"/>
        <w:rPr>
          <w:b/>
          <w:i/>
        </w:rPr>
      </w:pPr>
    </w:p>
    <w:p w14:paraId="30523014" w14:textId="77777777" w:rsidR="003D087D" w:rsidRDefault="003D087D" w:rsidP="003D087D">
      <w:pPr>
        <w:pStyle w:val="ListParagraph"/>
        <w:rPr>
          <w:b/>
          <w:i/>
        </w:rPr>
      </w:pPr>
    </w:p>
    <w:p w14:paraId="28AF3164" w14:textId="4DE373A1" w:rsidR="00815032" w:rsidRDefault="00815032" w:rsidP="00D30DBD">
      <w:pPr>
        <w:pStyle w:val="Heading2"/>
        <w:rPr>
          <w:b/>
          <w:i/>
        </w:rPr>
      </w:pPr>
      <w:r w:rsidRPr="006765CE">
        <w:t xml:space="preserve">What </w:t>
      </w:r>
      <w:r w:rsidR="00A26324">
        <w:t xml:space="preserve">is the legal status of your organisation? </w:t>
      </w:r>
      <w:r w:rsidRPr="006765CE">
        <w:t>For example</w:t>
      </w:r>
      <w:r w:rsidR="00F62F48">
        <w:t>,</w:t>
      </w:r>
      <w:r w:rsidR="00A26324">
        <w:t xml:space="preserve"> it </w:t>
      </w:r>
      <w:r w:rsidR="00F62F48">
        <w:t>might</w:t>
      </w:r>
      <w:r w:rsidR="00A26324">
        <w:t xml:space="preserve"> be </w:t>
      </w:r>
      <w:r w:rsidRPr="006765CE">
        <w:t>a charity</w:t>
      </w:r>
      <w:r w:rsidR="00A26324">
        <w:t xml:space="preserve">, </w:t>
      </w:r>
      <w:r w:rsidRPr="006765CE">
        <w:t>limited company</w:t>
      </w:r>
      <w:r w:rsidR="00A26324">
        <w:t xml:space="preserve"> or social enterprise.</w:t>
      </w:r>
      <w:r w:rsidRPr="006765CE">
        <w:t xml:space="preserve"> </w:t>
      </w:r>
      <w:r w:rsidR="00A26324">
        <w:t xml:space="preserve">You should provide details of </w:t>
      </w:r>
      <w:r w:rsidR="000F4604">
        <w:t xml:space="preserve">any </w:t>
      </w:r>
      <w:r w:rsidR="00A26324">
        <w:t>registration</w:t>
      </w:r>
      <w:r w:rsidR="000F4604">
        <w:t>s</w:t>
      </w:r>
      <w:r w:rsidR="00A26324">
        <w:t xml:space="preserve"> that your organisation is required to have by law depending on its status, such as Companies House, the Charity Commission or </w:t>
      </w:r>
      <w:r w:rsidR="00270CDF">
        <w:t xml:space="preserve">the </w:t>
      </w:r>
      <w:r w:rsidR="00A26324">
        <w:t xml:space="preserve">Office of the Scottish Charities Regulator. </w:t>
      </w:r>
    </w:p>
    <w:p w14:paraId="671413EB" w14:textId="7C83516D" w:rsidR="00F25FA1" w:rsidRDefault="00F25FA1" w:rsidP="00D30DBD">
      <w:pPr>
        <w:pStyle w:val="Heading2"/>
        <w:numPr>
          <w:ilvl w:val="0"/>
          <w:numId w:val="0"/>
        </w:numPr>
        <w:ind w:left="720"/>
      </w:pPr>
    </w:p>
    <w:p w14:paraId="11C2FB99" w14:textId="77777777" w:rsidR="003D087D" w:rsidRPr="0062158A" w:rsidRDefault="003D087D" w:rsidP="00D30DBD">
      <w:pPr>
        <w:pStyle w:val="Heading2"/>
        <w:numPr>
          <w:ilvl w:val="0"/>
          <w:numId w:val="0"/>
        </w:numPr>
        <w:ind w:left="720"/>
      </w:pPr>
    </w:p>
    <w:p w14:paraId="64069CA6" w14:textId="77777777" w:rsidR="00815032" w:rsidRPr="00131C97" w:rsidRDefault="00815032" w:rsidP="00815032">
      <w:pPr>
        <w:tabs>
          <w:tab w:val="left" w:pos="1134"/>
        </w:tabs>
        <w:rPr>
          <w:sz w:val="8"/>
          <w:szCs w:val="8"/>
        </w:rPr>
      </w:pPr>
    </w:p>
    <w:p w14:paraId="5B49C1F3" w14:textId="13FA9779" w:rsidR="00815032" w:rsidRPr="00B0691C" w:rsidRDefault="00F62F48" w:rsidP="00D30DBD">
      <w:pPr>
        <w:pStyle w:val="Heading2"/>
        <w:rPr>
          <w:b/>
          <w:i/>
        </w:rPr>
      </w:pPr>
      <w:r>
        <w:t>Provide the name, contact details and a brief biography of the Registrar, Chief Executive and Chair of your organisation. If your organisation does not have any of these roles, you should provide</w:t>
      </w:r>
      <w:r w:rsidR="0031038B">
        <w:t xml:space="preserve"> details for</w:t>
      </w:r>
      <w:r>
        <w:t xml:space="preserve"> </w:t>
      </w:r>
      <w:r w:rsidR="0031038B">
        <w:t xml:space="preserve">the closest </w:t>
      </w:r>
      <w:r>
        <w:t>equivalents</w:t>
      </w:r>
      <w:r w:rsidR="0031038B">
        <w:t>, including their job title</w:t>
      </w:r>
      <w:r w:rsidR="00E7515F">
        <w:t xml:space="preserve"> and key responsibilities.</w:t>
      </w:r>
    </w:p>
    <w:p w14:paraId="346830C5" w14:textId="77777777" w:rsidR="00B0691C" w:rsidRDefault="00B0691C" w:rsidP="00D30DBD">
      <w:pPr>
        <w:pStyle w:val="Heading2"/>
        <w:numPr>
          <w:ilvl w:val="0"/>
          <w:numId w:val="0"/>
        </w:numPr>
        <w:ind w:left="720"/>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00"/>
      </w:tblGrid>
      <w:tr w:rsidR="007A6E1C" w14:paraId="059ABBE5" w14:textId="77777777" w:rsidTr="00350F6D">
        <w:tc>
          <w:tcPr>
            <w:tcW w:w="2127" w:type="dxa"/>
            <w:shd w:val="clear" w:color="auto" w:fill="EAE0F0"/>
          </w:tcPr>
          <w:p w14:paraId="2727DD24" w14:textId="77777777" w:rsidR="007A6E1C" w:rsidRPr="00C626A5" w:rsidRDefault="007A6E1C" w:rsidP="00036325">
            <w:pPr>
              <w:tabs>
                <w:tab w:val="left" w:pos="1134"/>
              </w:tabs>
              <w:rPr>
                <w:b/>
                <w:color w:val="6C2C91"/>
              </w:rPr>
            </w:pPr>
            <w:r w:rsidRPr="00C626A5">
              <w:rPr>
                <w:b/>
                <w:color w:val="6C2C91"/>
              </w:rPr>
              <w:t>Chair:</w:t>
            </w:r>
          </w:p>
        </w:tc>
        <w:tc>
          <w:tcPr>
            <w:tcW w:w="7200" w:type="dxa"/>
          </w:tcPr>
          <w:p w14:paraId="18C102EB" w14:textId="77777777" w:rsidR="007A6E1C" w:rsidRDefault="007A6E1C" w:rsidP="00036325">
            <w:pPr>
              <w:tabs>
                <w:tab w:val="left" w:pos="1134"/>
              </w:tabs>
            </w:pPr>
          </w:p>
          <w:p w14:paraId="3F99AD50" w14:textId="77777777" w:rsidR="007A6E1C" w:rsidRPr="00C626A5" w:rsidRDefault="007A6E1C" w:rsidP="00036325">
            <w:pPr>
              <w:tabs>
                <w:tab w:val="left" w:pos="1134"/>
              </w:tabs>
            </w:pPr>
          </w:p>
        </w:tc>
      </w:tr>
      <w:tr w:rsidR="007A6E1C" w14:paraId="1E4E5A66" w14:textId="77777777" w:rsidTr="00350F6D">
        <w:tc>
          <w:tcPr>
            <w:tcW w:w="2127" w:type="dxa"/>
            <w:shd w:val="clear" w:color="auto" w:fill="EAE0F0"/>
          </w:tcPr>
          <w:p w14:paraId="1C26EDE6" w14:textId="77777777" w:rsidR="007A6E1C" w:rsidRPr="00C626A5" w:rsidRDefault="007A6E1C" w:rsidP="00036325">
            <w:pPr>
              <w:tabs>
                <w:tab w:val="left" w:pos="1134"/>
              </w:tabs>
              <w:rPr>
                <w:b/>
                <w:color w:val="6C2C91"/>
              </w:rPr>
            </w:pPr>
            <w:r>
              <w:rPr>
                <w:b/>
                <w:color w:val="6C2C91"/>
              </w:rPr>
              <w:t>Chief Executive</w:t>
            </w:r>
          </w:p>
        </w:tc>
        <w:tc>
          <w:tcPr>
            <w:tcW w:w="7200" w:type="dxa"/>
          </w:tcPr>
          <w:p w14:paraId="2AB6438E" w14:textId="77777777" w:rsidR="007A6E1C" w:rsidRPr="00E623D3" w:rsidRDefault="007A6E1C" w:rsidP="00036325">
            <w:pPr>
              <w:tabs>
                <w:tab w:val="left" w:pos="1134"/>
              </w:tabs>
              <w:rPr>
                <w:rFonts w:cs="Arial"/>
                <w:bCs/>
                <w:color w:val="000000" w:themeColor="text1"/>
                <w:lang w:val="en-US" w:eastAsia="en-GB"/>
              </w:rPr>
            </w:pPr>
          </w:p>
          <w:p w14:paraId="42988160" w14:textId="207D2FEF" w:rsidR="007A6E1C" w:rsidRPr="00C626A5" w:rsidRDefault="007A6E1C" w:rsidP="00A5634A">
            <w:pPr>
              <w:autoSpaceDE w:val="0"/>
              <w:autoSpaceDN w:val="0"/>
              <w:adjustRightInd w:val="0"/>
              <w:rPr>
                <w:b/>
                <w:color w:val="6C2C91"/>
              </w:rPr>
            </w:pPr>
          </w:p>
        </w:tc>
      </w:tr>
      <w:tr w:rsidR="007A6E1C" w14:paraId="50443BDA" w14:textId="77777777" w:rsidTr="00350F6D">
        <w:tc>
          <w:tcPr>
            <w:tcW w:w="2127" w:type="dxa"/>
            <w:shd w:val="clear" w:color="auto" w:fill="EAE0F0"/>
          </w:tcPr>
          <w:p w14:paraId="3EEEAED5" w14:textId="77777777" w:rsidR="007A6E1C" w:rsidRPr="00C626A5" w:rsidRDefault="007A6E1C" w:rsidP="00036325">
            <w:pPr>
              <w:tabs>
                <w:tab w:val="left" w:pos="1134"/>
              </w:tabs>
              <w:rPr>
                <w:b/>
                <w:color w:val="6C2C91"/>
              </w:rPr>
            </w:pPr>
            <w:r>
              <w:rPr>
                <w:b/>
                <w:color w:val="6C2C91"/>
              </w:rPr>
              <w:t>Registrar:</w:t>
            </w:r>
          </w:p>
        </w:tc>
        <w:tc>
          <w:tcPr>
            <w:tcW w:w="7200" w:type="dxa"/>
          </w:tcPr>
          <w:p w14:paraId="3F030B61" w14:textId="77777777" w:rsidR="007A6E1C" w:rsidRDefault="007A6E1C" w:rsidP="00036325">
            <w:pPr>
              <w:jc w:val="both"/>
              <w:rPr>
                <w:lang w:val="en-US"/>
              </w:rPr>
            </w:pPr>
          </w:p>
          <w:p w14:paraId="607DAC34" w14:textId="77777777" w:rsidR="007A6E1C" w:rsidRPr="00C626A5" w:rsidRDefault="007A6E1C" w:rsidP="00A5634A">
            <w:pPr>
              <w:tabs>
                <w:tab w:val="left" w:pos="1134"/>
              </w:tabs>
            </w:pPr>
          </w:p>
        </w:tc>
      </w:tr>
    </w:tbl>
    <w:p w14:paraId="37A26071" w14:textId="77777777" w:rsidR="00815032" w:rsidRPr="00131C97" w:rsidRDefault="00815032" w:rsidP="00815032">
      <w:pPr>
        <w:tabs>
          <w:tab w:val="left" w:pos="1134"/>
        </w:tabs>
        <w:rPr>
          <w:sz w:val="8"/>
          <w:szCs w:val="8"/>
        </w:rPr>
      </w:pPr>
    </w:p>
    <w:p w14:paraId="5319B546" w14:textId="29B71604" w:rsidR="00A4607F" w:rsidRDefault="003233E6" w:rsidP="00D30DBD">
      <w:pPr>
        <w:pStyle w:val="Heading2"/>
        <w:rPr>
          <w:b/>
          <w:i/>
        </w:rPr>
      </w:pPr>
      <w:r>
        <w:lastRenderedPageBreak/>
        <w:t xml:space="preserve">How is your organisation staffed? </w:t>
      </w:r>
      <w:r w:rsidR="00A4607F">
        <w:t>You should provide an overview of how the teams delivering key functions are structured. Your response should also include:</w:t>
      </w:r>
    </w:p>
    <w:p w14:paraId="417FC720" w14:textId="22853306" w:rsidR="00A4607F" w:rsidRPr="00A4607F" w:rsidRDefault="00A4607F" w:rsidP="00A4607F">
      <w:pPr>
        <w:pStyle w:val="Bulletlist"/>
        <w:rPr>
          <w:bCs/>
        </w:rPr>
      </w:pPr>
      <w:r>
        <w:t>The total number of staff currently (as Full Time Equivalents)</w:t>
      </w:r>
    </w:p>
    <w:p w14:paraId="6B03302A" w14:textId="34124C26" w:rsidR="00A4607F" w:rsidRPr="00A4607F" w:rsidRDefault="00A4607F" w:rsidP="00A4607F">
      <w:pPr>
        <w:pStyle w:val="Bulletlist"/>
        <w:rPr>
          <w:bCs/>
        </w:rPr>
      </w:pPr>
      <w:r>
        <w:t xml:space="preserve">The number of employed staff, and number of those who are self-employed </w:t>
      </w:r>
    </w:p>
    <w:p w14:paraId="06F2EFC8" w14:textId="08917F48" w:rsidR="003233E6" w:rsidRPr="003D087D" w:rsidRDefault="00A4607F" w:rsidP="00A4607F">
      <w:pPr>
        <w:pStyle w:val="Bulletlist"/>
        <w:rPr>
          <w:bCs/>
        </w:rPr>
      </w:pPr>
      <w:r>
        <w:t xml:space="preserve">The number of paid, and unpaid roles </w:t>
      </w:r>
    </w:p>
    <w:p w14:paraId="5F6C714E" w14:textId="77777777" w:rsidR="003D087D" w:rsidRDefault="003D087D" w:rsidP="003D087D">
      <w:pPr>
        <w:pStyle w:val="Bulletlist"/>
        <w:numPr>
          <w:ilvl w:val="0"/>
          <w:numId w:val="0"/>
        </w:numPr>
      </w:pPr>
    </w:p>
    <w:p w14:paraId="6192B073" w14:textId="77777777" w:rsidR="003D087D" w:rsidRPr="00F25FA1" w:rsidRDefault="003D087D" w:rsidP="003D087D">
      <w:pPr>
        <w:pStyle w:val="Bulletlist"/>
        <w:numPr>
          <w:ilvl w:val="0"/>
          <w:numId w:val="0"/>
        </w:numPr>
        <w:rPr>
          <w:bCs/>
        </w:rPr>
      </w:pPr>
    </w:p>
    <w:p w14:paraId="32BE6CE4" w14:textId="10BD4687" w:rsidR="006D2A2D" w:rsidRPr="006D2A2D" w:rsidRDefault="006D2A2D" w:rsidP="00D30DBD">
      <w:pPr>
        <w:pStyle w:val="Heading2"/>
      </w:pPr>
      <w:r w:rsidRPr="006D2A2D">
        <w:t xml:space="preserve">Does the organisation stated for above hold the register, or is it administered by another body? If it is by another body, you should provide its full name. </w:t>
      </w:r>
    </w:p>
    <w:p w14:paraId="4D7F82C6" w14:textId="60B16020" w:rsidR="00F25FA1" w:rsidRDefault="00F25FA1" w:rsidP="00F25FA1">
      <w:pPr>
        <w:pStyle w:val="Bulletlist"/>
        <w:numPr>
          <w:ilvl w:val="0"/>
          <w:numId w:val="0"/>
        </w:numPr>
        <w:rPr>
          <w:bCs/>
        </w:rPr>
      </w:pPr>
    </w:p>
    <w:p w14:paraId="272C2EF7" w14:textId="77777777" w:rsidR="003D087D" w:rsidRPr="003233E6" w:rsidRDefault="003D087D" w:rsidP="00F25FA1">
      <w:pPr>
        <w:pStyle w:val="Bulletlist"/>
        <w:numPr>
          <w:ilvl w:val="0"/>
          <w:numId w:val="0"/>
        </w:numPr>
        <w:rPr>
          <w:bCs/>
        </w:rPr>
      </w:pPr>
    </w:p>
    <w:p w14:paraId="032552C0" w14:textId="07C0656E" w:rsidR="00A5486C" w:rsidRPr="00C8405A" w:rsidRDefault="00A5486C">
      <w:pPr>
        <w:rPr>
          <w:rFonts w:cs="Arial"/>
          <w:b/>
          <w:bCs/>
          <w:color w:val="6C2C91"/>
          <w:kern w:val="32"/>
        </w:rPr>
      </w:pPr>
      <w:r w:rsidRPr="00C8405A">
        <w:rPr>
          <w:rFonts w:cs="Arial"/>
          <w:b/>
          <w:bCs/>
          <w:color w:val="6C2C91"/>
          <w:kern w:val="32"/>
        </w:rPr>
        <w:br w:type="page"/>
      </w:r>
    </w:p>
    <w:p w14:paraId="72331E17" w14:textId="4108A16B" w:rsidR="00815032" w:rsidRDefault="0006383A" w:rsidP="0054747A">
      <w:pPr>
        <w:pStyle w:val="Heading3"/>
        <w:ind w:left="0"/>
      </w:pPr>
      <w:r>
        <w:lastRenderedPageBreak/>
        <w:t xml:space="preserve">Part 2: </w:t>
      </w:r>
      <w:r w:rsidR="00452FAD">
        <w:t>Standard One -</w:t>
      </w:r>
      <w:r w:rsidR="00F35844">
        <w:t xml:space="preserve"> Eligibility and public interest</w:t>
      </w:r>
      <w:r w:rsidR="008D7142">
        <w:t xml:space="preserve"> </w:t>
      </w:r>
    </w:p>
    <w:p w14:paraId="212C19FF" w14:textId="77777777" w:rsidR="00322DCE" w:rsidRDefault="00322DCE" w:rsidP="00322DCE">
      <w:r>
        <w:t>Standard One is set out below:</w:t>
      </w:r>
    </w:p>
    <w:p w14:paraId="217F0BD8" w14:textId="1DDED7EF" w:rsidR="00322DCE" w:rsidRPr="00872161" w:rsidRDefault="00872161" w:rsidP="00322DCE">
      <w:pPr>
        <w:pStyle w:val="Heading4"/>
        <w:ind w:left="0"/>
        <w:rPr>
          <w:i w:val="0"/>
          <w:iCs/>
          <w:color w:val="auto"/>
        </w:rPr>
      </w:pPr>
      <w:r>
        <w:rPr>
          <w:i w:val="0"/>
          <w:iCs/>
          <w:color w:val="auto"/>
        </w:rPr>
        <w:t>‘</w:t>
      </w:r>
      <w:r w:rsidR="00322DCE" w:rsidRPr="00872161">
        <w:rPr>
          <w:i w:val="0"/>
          <w:iCs/>
          <w:color w:val="auto"/>
        </w:rPr>
        <w:t>The organisation holds a register of people in health and/or social care roles that are not subject to statutory regulation. The activities carried out by the registrants are beneficial to the health and/or wellbeing of the public and any harm is justifiable and mitigated.</w:t>
      </w:r>
      <w:r>
        <w:rPr>
          <w:i w:val="0"/>
          <w:iCs/>
          <w:color w:val="auto"/>
        </w:rPr>
        <w:t>’</w:t>
      </w:r>
      <w:r w:rsidR="00322DCE" w:rsidRPr="00872161">
        <w:rPr>
          <w:i w:val="0"/>
          <w:iCs/>
          <w:color w:val="auto"/>
        </w:rPr>
        <w:t xml:space="preserve"> </w:t>
      </w:r>
    </w:p>
    <w:p w14:paraId="21F62B06" w14:textId="77777777" w:rsidR="00322DCE" w:rsidRPr="00573162" w:rsidRDefault="00322DCE" w:rsidP="00872161">
      <w:pPr>
        <w:pStyle w:val="Heading4"/>
        <w:ind w:left="0"/>
      </w:pPr>
      <w:r w:rsidRPr="00573162">
        <w:t xml:space="preserve">1a) </w:t>
      </w:r>
      <w:r>
        <w:t>Eligibility</w:t>
      </w:r>
      <w:r w:rsidRPr="00573162">
        <w:t xml:space="preserve"> of the register under our legislation</w:t>
      </w:r>
    </w:p>
    <w:p w14:paraId="36BE0AE3" w14:textId="65215486" w:rsidR="00064E69" w:rsidRDefault="00322DCE" w:rsidP="00064E69">
      <w:r>
        <w:t>We will decide whether the register falls under the scope of our powers of accreditation as set out in the Act, making reference to the definition of a ‘voluntary register’ at Section 25D. This includes that the role(s) registered must not be required to be registered by law in order to use a title or practise as a member of a profession or engage in work that involves the provision of health care, or of social care (within England)</w:t>
      </w:r>
      <w:r w:rsidR="00EE7707">
        <w:rPr>
          <w:rStyle w:val="FootnoteReference"/>
        </w:rPr>
        <w:footnoteReference w:id="2"/>
      </w:r>
      <w:r>
        <w:t xml:space="preserve">. </w:t>
      </w:r>
    </w:p>
    <w:p w14:paraId="2D54F166" w14:textId="77777777" w:rsidR="00064E69" w:rsidRDefault="00064E69" w:rsidP="00064E69"/>
    <w:p w14:paraId="3FB7B944" w14:textId="41AB6A80" w:rsidR="0002453A" w:rsidRPr="00D30DBD" w:rsidRDefault="00D30DBD" w:rsidP="00D30DBD">
      <w:pPr>
        <w:pStyle w:val="Heading2"/>
      </w:pPr>
      <w:r w:rsidRPr="00D30DBD">
        <w:t>Please completed the following</w:t>
      </w:r>
      <w:r>
        <w:t>:</w:t>
      </w:r>
      <w:r w:rsidR="003E7969">
        <w:t xml:space="preserve"> (If the register is not yet live, you should tell us when you expect it to be published, and how many registrants you would expect to join within its first year.)</w:t>
      </w:r>
    </w:p>
    <w:tbl>
      <w:tblPr>
        <w:tblStyle w:val="TableGrid"/>
        <w:tblW w:w="0" w:type="auto"/>
        <w:tblInd w:w="720" w:type="dxa"/>
        <w:tblLook w:val="04A0" w:firstRow="1" w:lastRow="0" w:firstColumn="1" w:lastColumn="0" w:noHBand="0" w:noVBand="1"/>
      </w:tblPr>
      <w:tblGrid>
        <w:gridCol w:w="4236"/>
        <w:gridCol w:w="4248"/>
      </w:tblGrid>
      <w:tr w:rsidR="00643650" w14:paraId="459BC796" w14:textId="77777777" w:rsidTr="00643650">
        <w:tc>
          <w:tcPr>
            <w:tcW w:w="4672" w:type="dxa"/>
          </w:tcPr>
          <w:p w14:paraId="5FF047BC" w14:textId="77777777" w:rsidR="00643650" w:rsidRPr="0001776E" w:rsidRDefault="00643650" w:rsidP="00D30DBD">
            <w:pPr>
              <w:pStyle w:val="Heading2"/>
              <w:numPr>
                <w:ilvl w:val="0"/>
                <w:numId w:val="0"/>
              </w:numPr>
              <w:rPr>
                <w:b/>
                <w:bCs w:val="0"/>
              </w:rPr>
            </w:pPr>
          </w:p>
        </w:tc>
        <w:tc>
          <w:tcPr>
            <w:tcW w:w="4673" w:type="dxa"/>
          </w:tcPr>
          <w:p w14:paraId="1FFCF04F" w14:textId="7C30466C" w:rsidR="00643650" w:rsidRPr="0001776E" w:rsidRDefault="00643650" w:rsidP="00D30DBD">
            <w:pPr>
              <w:pStyle w:val="Heading2"/>
              <w:numPr>
                <w:ilvl w:val="0"/>
                <w:numId w:val="0"/>
              </w:numPr>
              <w:rPr>
                <w:b/>
                <w:bCs w:val="0"/>
              </w:rPr>
            </w:pPr>
            <w:r w:rsidRPr="0001776E">
              <w:rPr>
                <w:b/>
                <w:bCs w:val="0"/>
              </w:rPr>
              <w:t>Number of Registrants (if applicable)</w:t>
            </w:r>
          </w:p>
        </w:tc>
      </w:tr>
      <w:tr w:rsidR="00643650" w14:paraId="391E1AC6" w14:textId="77777777" w:rsidTr="00643650">
        <w:tc>
          <w:tcPr>
            <w:tcW w:w="4672" w:type="dxa"/>
          </w:tcPr>
          <w:p w14:paraId="0444AAE0" w14:textId="7E2EB323" w:rsidR="00643650" w:rsidRPr="0001776E" w:rsidRDefault="00643650" w:rsidP="00D30DBD">
            <w:pPr>
              <w:pStyle w:val="Heading2"/>
              <w:numPr>
                <w:ilvl w:val="0"/>
                <w:numId w:val="0"/>
              </w:numPr>
              <w:rPr>
                <w:b/>
                <w:bCs w:val="0"/>
              </w:rPr>
            </w:pPr>
            <w:r w:rsidRPr="0001776E">
              <w:rPr>
                <w:b/>
                <w:bCs w:val="0"/>
              </w:rPr>
              <w:t xml:space="preserve">Total number of registrants </w:t>
            </w:r>
          </w:p>
        </w:tc>
        <w:tc>
          <w:tcPr>
            <w:tcW w:w="4673" w:type="dxa"/>
          </w:tcPr>
          <w:p w14:paraId="595BFDA2" w14:textId="77777777" w:rsidR="00643650" w:rsidRDefault="00643650" w:rsidP="00D30DBD">
            <w:pPr>
              <w:pStyle w:val="Heading2"/>
              <w:numPr>
                <w:ilvl w:val="0"/>
                <w:numId w:val="0"/>
              </w:numPr>
            </w:pPr>
          </w:p>
        </w:tc>
      </w:tr>
      <w:tr w:rsidR="00643650" w14:paraId="2430224A" w14:textId="77777777" w:rsidTr="00643650">
        <w:tc>
          <w:tcPr>
            <w:tcW w:w="4672" w:type="dxa"/>
          </w:tcPr>
          <w:p w14:paraId="52F5FF7C" w14:textId="544A30E3" w:rsidR="00643650" w:rsidRPr="0001776E" w:rsidRDefault="00D30DBD" w:rsidP="00D30DBD">
            <w:pPr>
              <w:pStyle w:val="Heading2"/>
              <w:numPr>
                <w:ilvl w:val="0"/>
                <w:numId w:val="0"/>
              </w:numPr>
              <w:rPr>
                <w:b/>
                <w:bCs w:val="0"/>
              </w:rPr>
            </w:pPr>
            <w:r w:rsidRPr="0001776E">
              <w:rPr>
                <w:b/>
                <w:bCs w:val="0"/>
              </w:rPr>
              <w:t>Number of registrants in England</w:t>
            </w:r>
          </w:p>
        </w:tc>
        <w:tc>
          <w:tcPr>
            <w:tcW w:w="4673" w:type="dxa"/>
          </w:tcPr>
          <w:p w14:paraId="425724EB" w14:textId="77777777" w:rsidR="00643650" w:rsidRDefault="00643650" w:rsidP="00D30DBD">
            <w:pPr>
              <w:pStyle w:val="Heading2"/>
              <w:numPr>
                <w:ilvl w:val="0"/>
                <w:numId w:val="0"/>
              </w:numPr>
            </w:pPr>
          </w:p>
        </w:tc>
      </w:tr>
      <w:tr w:rsidR="00D30DBD" w14:paraId="04E6BB0C" w14:textId="77777777" w:rsidTr="00643650">
        <w:tc>
          <w:tcPr>
            <w:tcW w:w="4672" w:type="dxa"/>
          </w:tcPr>
          <w:p w14:paraId="744CC7FE" w14:textId="36C16304" w:rsidR="00D30DBD" w:rsidRPr="0001776E" w:rsidRDefault="00D30DBD" w:rsidP="00D30DBD">
            <w:pPr>
              <w:pStyle w:val="Heading2"/>
              <w:numPr>
                <w:ilvl w:val="0"/>
                <w:numId w:val="0"/>
              </w:numPr>
              <w:rPr>
                <w:b/>
                <w:bCs w:val="0"/>
              </w:rPr>
            </w:pPr>
            <w:r w:rsidRPr="0001776E">
              <w:rPr>
                <w:b/>
                <w:bCs w:val="0"/>
              </w:rPr>
              <w:t>Number of registrants in Wales</w:t>
            </w:r>
          </w:p>
        </w:tc>
        <w:tc>
          <w:tcPr>
            <w:tcW w:w="4673" w:type="dxa"/>
          </w:tcPr>
          <w:p w14:paraId="40A13E7B" w14:textId="77777777" w:rsidR="00D30DBD" w:rsidRDefault="00D30DBD" w:rsidP="00D30DBD">
            <w:pPr>
              <w:pStyle w:val="Heading2"/>
              <w:numPr>
                <w:ilvl w:val="0"/>
                <w:numId w:val="0"/>
              </w:numPr>
            </w:pPr>
          </w:p>
        </w:tc>
      </w:tr>
      <w:tr w:rsidR="00D30DBD" w14:paraId="6A039BAC" w14:textId="77777777" w:rsidTr="00643650">
        <w:tc>
          <w:tcPr>
            <w:tcW w:w="4672" w:type="dxa"/>
          </w:tcPr>
          <w:p w14:paraId="3BEDB6E9" w14:textId="1EDB9A78" w:rsidR="00D30DBD" w:rsidRPr="0001776E" w:rsidRDefault="00D30DBD" w:rsidP="00D30DBD">
            <w:pPr>
              <w:pStyle w:val="Heading2"/>
              <w:numPr>
                <w:ilvl w:val="0"/>
                <w:numId w:val="0"/>
              </w:numPr>
              <w:rPr>
                <w:b/>
                <w:bCs w:val="0"/>
              </w:rPr>
            </w:pPr>
            <w:r w:rsidRPr="0001776E">
              <w:rPr>
                <w:b/>
                <w:bCs w:val="0"/>
              </w:rPr>
              <w:t>Number of registrants in Scotland</w:t>
            </w:r>
          </w:p>
        </w:tc>
        <w:tc>
          <w:tcPr>
            <w:tcW w:w="4673" w:type="dxa"/>
          </w:tcPr>
          <w:p w14:paraId="298EE568" w14:textId="77777777" w:rsidR="00D30DBD" w:rsidRDefault="00D30DBD" w:rsidP="00D30DBD">
            <w:pPr>
              <w:pStyle w:val="Heading2"/>
              <w:numPr>
                <w:ilvl w:val="0"/>
                <w:numId w:val="0"/>
              </w:numPr>
            </w:pPr>
          </w:p>
        </w:tc>
      </w:tr>
      <w:tr w:rsidR="00D30DBD" w14:paraId="0D612C62" w14:textId="77777777" w:rsidTr="00643650">
        <w:tc>
          <w:tcPr>
            <w:tcW w:w="4672" w:type="dxa"/>
          </w:tcPr>
          <w:p w14:paraId="3B1BE953" w14:textId="755ADC9D" w:rsidR="00D30DBD" w:rsidRPr="0001776E" w:rsidRDefault="00D30DBD" w:rsidP="00D30DBD">
            <w:pPr>
              <w:pStyle w:val="Heading2"/>
              <w:numPr>
                <w:ilvl w:val="0"/>
                <w:numId w:val="0"/>
              </w:numPr>
              <w:rPr>
                <w:b/>
                <w:bCs w:val="0"/>
              </w:rPr>
            </w:pPr>
            <w:r w:rsidRPr="0001776E">
              <w:rPr>
                <w:b/>
                <w:bCs w:val="0"/>
              </w:rPr>
              <w:t>Number of registrants in Northern Ireland</w:t>
            </w:r>
          </w:p>
        </w:tc>
        <w:tc>
          <w:tcPr>
            <w:tcW w:w="4673" w:type="dxa"/>
          </w:tcPr>
          <w:p w14:paraId="38D2E327" w14:textId="77777777" w:rsidR="00D30DBD" w:rsidRDefault="00D30DBD" w:rsidP="00D30DBD">
            <w:pPr>
              <w:pStyle w:val="Heading2"/>
              <w:numPr>
                <w:ilvl w:val="0"/>
                <w:numId w:val="0"/>
              </w:numPr>
            </w:pPr>
          </w:p>
        </w:tc>
      </w:tr>
      <w:tr w:rsidR="00643650" w14:paraId="5B11EDBF" w14:textId="77777777" w:rsidTr="00643650">
        <w:tc>
          <w:tcPr>
            <w:tcW w:w="4672" w:type="dxa"/>
          </w:tcPr>
          <w:p w14:paraId="65A03F55" w14:textId="4A227A98" w:rsidR="00643650" w:rsidRPr="0001776E" w:rsidRDefault="00D30DBD" w:rsidP="00D30DBD">
            <w:pPr>
              <w:pStyle w:val="Heading2"/>
              <w:numPr>
                <w:ilvl w:val="0"/>
                <w:numId w:val="0"/>
              </w:numPr>
              <w:rPr>
                <w:b/>
                <w:bCs w:val="0"/>
              </w:rPr>
            </w:pPr>
            <w:r w:rsidRPr="0001776E">
              <w:rPr>
                <w:b/>
                <w:bCs w:val="0"/>
              </w:rPr>
              <w:t>Number of registrants in Overseas</w:t>
            </w:r>
          </w:p>
        </w:tc>
        <w:tc>
          <w:tcPr>
            <w:tcW w:w="4673" w:type="dxa"/>
          </w:tcPr>
          <w:p w14:paraId="4FAA8089" w14:textId="77777777" w:rsidR="00643650" w:rsidRDefault="00643650" w:rsidP="00D30DBD">
            <w:pPr>
              <w:pStyle w:val="Heading2"/>
              <w:numPr>
                <w:ilvl w:val="0"/>
                <w:numId w:val="0"/>
              </w:numPr>
            </w:pPr>
          </w:p>
        </w:tc>
      </w:tr>
    </w:tbl>
    <w:p w14:paraId="7189E262" w14:textId="77777777" w:rsidR="0002453A" w:rsidRPr="0002453A" w:rsidRDefault="0002453A" w:rsidP="00D30DBD">
      <w:pPr>
        <w:pStyle w:val="Heading2"/>
        <w:numPr>
          <w:ilvl w:val="0"/>
          <w:numId w:val="0"/>
        </w:numPr>
        <w:ind w:left="720"/>
      </w:pPr>
    </w:p>
    <w:p w14:paraId="1829EAE6" w14:textId="4D6A0E69" w:rsidR="00D864A9" w:rsidRPr="00F25FA1" w:rsidRDefault="00F81936" w:rsidP="00D30DBD">
      <w:pPr>
        <w:pStyle w:val="Heading2"/>
        <w:rPr>
          <w:b/>
        </w:rPr>
      </w:pPr>
      <w:r w:rsidRPr="00AE4C34">
        <w:t>Wh</w:t>
      </w:r>
      <w:r w:rsidR="00A5486C" w:rsidRPr="00AE4C34">
        <w:t xml:space="preserve">at </w:t>
      </w:r>
      <w:r w:rsidR="009F4657">
        <w:t xml:space="preserve">role(s) are included on the register? </w:t>
      </w:r>
      <w:r w:rsidR="00A5486C" w:rsidRPr="00AE4C34">
        <w:t xml:space="preserve"> You should provide the names of </w:t>
      </w:r>
      <w:r w:rsidR="00B70376" w:rsidRPr="00AE4C34">
        <w:t>all</w:t>
      </w:r>
      <w:r w:rsidR="00A5486C" w:rsidRPr="00AE4C34">
        <w:t xml:space="preserve"> roles as they appear on the Register. </w:t>
      </w:r>
    </w:p>
    <w:p w14:paraId="49600DD8" w14:textId="4A59CD11" w:rsidR="00F25FA1" w:rsidRDefault="00F25FA1" w:rsidP="00D30DBD">
      <w:pPr>
        <w:pStyle w:val="Numberlist"/>
        <w:numPr>
          <w:ilvl w:val="0"/>
          <w:numId w:val="0"/>
        </w:numPr>
        <w:ind w:left="1429"/>
      </w:pPr>
    </w:p>
    <w:p w14:paraId="59742A18" w14:textId="77777777" w:rsidR="00664392" w:rsidRPr="00AE4C34" w:rsidRDefault="00664392" w:rsidP="00D30DBD">
      <w:pPr>
        <w:pStyle w:val="Numberlist"/>
        <w:numPr>
          <w:ilvl w:val="0"/>
          <w:numId w:val="0"/>
        </w:numPr>
        <w:ind w:left="1429"/>
      </w:pPr>
    </w:p>
    <w:p w14:paraId="27442F38" w14:textId="0B7BCD37" w:rsidR="009F2AE5" w:rsidRPr="009F2AE5" w:rsidRDefault="009F2AE5" w:rsidP="00D30DBD">
      <w:pPr>
        <w:pStyle w:val="Heading2"/>
        <w:rPr>
          <w:b/>
        </w:rPr>
      </w:pPr>
      <w:r>
        <w:t>What modalities and approaches are practised by the role(s) above?</w:t>
      </w:r>
    </w:p>
    <w:p w14:paraId="5DC5F24F" w14:textId="274EE90C" w:rsidR="009F2AE5" w:rsidRDefault="009F2AE5" w:rsidP="00D30DBD">
      <w:pPr>
        <w:pStyle w:val="Numberlist"/>
        <w:numPr>
          <w:ilvl w:val="0"/>
          <w:numId w:val="0"/>
        </w:numPr>
        <w:ind w:left="1429"/>
      </w:pPr>
    </w:p>
    <w:p w14:paraId="39524030" w14:textId="77777777" w:rsidR="00664392" w:rsidRPr="009F2AE5" w:rsidRDefault="00664392" w:rsidP="00D30DBD">
      <w:pPr>
        <w:pStyle w:val="Numberlist"/>
        <w:numPr>
          <w:ilvl w:val="0"/>
          <w:numId w:val="0"/>
        </w:numPr>
        <w:ind w:left="1429"/>
      </w:pPr>
    </w:p>
    <w:p w14:paraId="4B17417A" w14:textId="637F1E47" w:rsidR="00A34D03" w:rsidRDefault="00B70376" w:rsidP="00D30DBD">
      <w:pPr>
        <w:pStyle w:val="Heading2"/>
        <w:rPr>
          <w:b/>
          <w:i/>
        </w:rPr>
      </w:pPr>
      <w:r>
        <w:lastRenderedPageBreak/>
        <w:t xml:space="preserve">Do any of your registrants hold dual membership with another </w:t>
      </w:r>
      <w:r w:rsidR="00C32999">
        <w:t>r</w:t>
      </w:r>
      <w:r>
        <w:t xml:space="preserve">egister or </w:t>
      </w:r>
      <w:r w:rsidR="00C32999">
        <w:t>r</w:t>
      </w:r>
      <w:r>
        <w:t>egulator, and if so which ones?</w:t>
      </w:r>
    </w:p>
    <w:p w14:paraId="4EF3B1BC" w14:textId="77777777" w:rsidR="00A34D03" w:rsidRDefault="00A34D03" w:rsidP="00D30DBD">
      <w:pPr>
        <w:pStyle w:val="Heading2"/>
        <w:numPr>
          <w:ilvl w:val="0"/>
          <w:numId w:val="0"/>
        </w:numPr>
        <w:ind w:left="720"/>
      </w:pPr>
    </w:p>
    <w:p w14:paraId="4DD3A4B2" w14:textId="788D19CC" w:rsidR="006E1C5A" w:rsidRDefault="00872161" w:rsidP="00D30DBD">
      <w:pPr>
        <w:pStyle w:val="Heading2"/>
      </w:pPr>
      <w:r>
        <w:t>Is there any other information you would</w:t>
      </w:r>
      <w:r w:rsidR="006E1C5A">
        <w:t xml:space="preserve"> like us to consider </w:t>
      </w:r>
      <w:r>
        <w:t xml:space="preserve">about your </w:t>
      </w:r>
      <w:r w:rsidR="00C32999">
        <w:t>r</w:t>
      </w:r>
      <w:r>
        <w:t>egister’s eligibility under</w:t>
      </w:r>
      <w:r w:rsidR="006E1C5A">
        <w:t xml:space="preserve"> Standard 1a</w:t>
      </w:r>
      <w:r>
        <w:t xml:space="preserve">? </w:t>
      </w:r>
    </w:p>
    <w:p w14:paraId="7570FA06" w14:textId="77777777" w:rsidR="00664392" w:rsidRDefault="00664392" w:rsidP="00664392">
      <w:pPr>
        <w:pStyle w:val="ListParagraph"/>
      </w:pPr>
    </w:p>
    <w:p w14:paraId="634651F3" w14:textId="77777777" w:rsidR="00664392" w:rsidRDefault="00664392" w:rsidP="00664392">
      <w:pPr>
        <w:pStyle w:val="ListParagraph"/>
      </w:pPr>
    </w:p>
    <w:p w14:paraId="70D076D4" w14:textId="77777777" w:rsidR="00322DCE" w:rsidRPr="006D6F6B" w:rsidRDefault="00322DCE" w:rsidP="00872161">
      <w:pPr>
        <w:pStyle w:val="Heading4"/>
        <w:ind w:left="0"/>
        <w:rPr>
          <w:iCs/>
        </w:rPr>
      </w:pPr>
      <w:r w:rsidRPr="006D6F6B">
        <w:t xml:space="preserve">1b) Public interest considerations </w:t>
      </w:r>
    </w:p>
    <w:p w14:paraId="086BA6F8" w14:textId="77777777" w:rsidR="00322DCE" w:rsidRDefault="00322DCE" w:rsidP="00322DCE">
      <w:r>
        <w:t xml:space="preserve">We will decide whether it is likely to be in the best interests of patients, service users and the public to accredit a register, with consideration of the types of activities practised by its registrants. This will include, but not be limited to, consideration of the following: </w:t>
      </w:r>
    </w:p>
    <w:p w14:paraId="411ED8C6" w14:textId="77777777" w:rsidR="003347F0" w:rsidRDefault="003347F0" w:rsidP="00322DCE"/>
    <w:p w14:paraId="24F126A0" w14:textId="17176FFA" w:rsidR="00322DCE" w:rsidRDefault="00322DCE" w:rsidP="00322DCE">
      <w:pPr>
        <w:pStyle w:val="Bulletlist"/>
        <w:tabs>
          <w:tab w:val="num" w:pos="-3545"/>
          <w:tab w:val="num" w:pos="1134"/>
        </w:tabs>
        <w:ind w:left="425" w:hanging="425"/>
      </w:pPr>
      <w:r>
        <w:t>Evidence that the activities carried out by registrants are likely to be beneficial</w:t>
      </w:r>
    </w:p>
    <w:p w14:paraId="52639A3F" w14:textId="792F7B92" w:rsidR="00322DCE" w:rsidRDefault="00322DCE" w:rsidP="00322DCE">
      <w:pPr>
        <w:pStyle w:val="Bulletlist"/>
        <w:tabs>
          <w:tab w:val="num" w:pos="-3545"/>
          <w:tab w:val="num" w:pos="1134"/>
        </w:tabs>
        <w:ind w:left="425" w:hanging="425"/>
      </w:pPr>
      <w:r>
        <w:t xml:space="preserve">Evidence that any harms or risks likely to arise from the activities are justifiable and appropriately mitigated by the register’s requirements for registration </w:t>
      </w:r>
    </w:p>
    <w:p w14:paraId="52213FB9" w14:textId="7D044C4B" w:rsidR="00322DCE" w:rsidRDefault="00322DCE" w:rsidP="00322DCE">
      <w:pPr>
        <w:pStyle w:val="Bulletlist"/>
        <w:tabs>
          <w:tab w:val="num" w:pos="-3545"/>
          <w:tab w:val="num" w:pos="1134"/>
        </w:tabs>
        <w:ind w:left="425" w:hanging="425"/>
      </w:pPr>
      <w:r>
        <w:t xml:space="preserve">Commitment to ensuring that the treatments and services are offered in a way that does not make unproven claims or in any other way mislead the public. </w:t>
      </w:r>
    </w:p>
    <w:p w14:paraId="28EFCDC3" w14:textId="73BADF25" w:rsidR="009C72C0" w:rsidRDefault="009C72C0" w:rsidP="009C72C0">
      <w:pPr>
        <w:pStyle w:val="Bulletlist"/>
        <w:numPr>
          <w:ilvl w:val="0"/>
          <w:numId w:val="0"/>
        </w:numPr>
        <w:rPr>
          <w:i/>
          <w:iCs/>
        </w:rPr>
      </w:pPr>
      <w:r>
        <w:t xml:space="preserve">You can </w:t>
      </w:r>
      <w:r w:rsidR="00345DD2">
        <w:t>read more</w:t>
      </w:r>
      <w:r>
        <w:t xml:space="preserve"> about how we will assess the information you provide for Standard 1b in our </w:t>
      </w:r>
      <w:hyperlink r:id="rId22" w:history="1">
        <w:r w:rsidRPr="008A1398">
          <w:rPr>
            <w:rStyle w:val="Hyperlink"/>
            <w:i/>
            <w:iCs/>
          </w:rPr>
          <w:t>Supplementary Guidance for Standard One</w:t>
        </w:r>
      </w:hyperlink>
      <w:r>
        <w:rPr>
          <w:i/>
          <w:iCs/>
        </w:rPr>
        <w:t xml:space="preserve">. </w:t>
      </w:r>
    </w:p>
    <w:p w14:paraId="48F39958" w14:textId="61306398" w:rsidR="00D0061E" w:rsidRDefault="00D0061E" w:rsidP="009C72C0">
      <w:pPr>
        <w:pStyle w:val="Bulletlist"/>
        <w:numPr>
          <w:ilvl w:val="0"/>
          <w:numId w:val="0"/>
        </w:numPr>
      </w:pPr>
      <w:r>
        <w:t xml:space="preserve">If your </w:t>
      </w:r>
      <w:r w:rsidR="00717B04">
        <w:t>r</w:t>
      </w:r>
      <w:r>
        <w:t xml:space="preserve">egister includes more than one role, we will need to carry out the public interest test for each of the roles. </w:t>
      </w:r>
    </w:p>
    <w:p w14:paraId="6BFD1F6B" w14:textId="2CE3A4CD" w:rsidR="00D0061E" w:rsidRDefault="00D0061E" w:rsidP="00D0061E">
      <w:pPr>
        <w:pStyle w:val="Heading5"/>
        <w:ind w:left="0" w:firstLine="0"/>
      </w:pPr>
      <w:r>
        <w:t>Benefits of the role(s) registered</w:t>
      </w:r>
    </w:p>
    <w:p w14:paraId="7EF60816" w14:textId="16578177" w:rsidR="003F42F7" w:rsidRDefault="003F42F7" w:rsidP="003F42F7">
      <w:r w:rsidRPr="003F42F7">
        <w:t xml:space="preserve">Complete the </w:t>
      </w:r>
      <w:hyperlink r:id="rId23" w:history="1">
        <w:r w:rsidRPr="001C3774">
          <w:rPr>
            <w:rStyle w:val="Hyperlink"/>
            <w:i/>
            <w:iCs/>
          </w:rPr>
          <w:t>Benefits Template</w:t>
        </w:r>
      </w:hyperlink>
      <w:r w:rsidRPr="003F42F7">
        <w:t xml:space="preserve"> to provide evidence about the benefits described above. You should enclose supporting evidence with your application if needed. We will need this information for each of the roles registered. If you need to, you can submit separate templates for each role. We ask that you</w:t>
      </w:r>
      <w:r w:rsidRPr="003F42F7" w:rsidDel="00F035AC">
        <w:t xml:space="preserve"> </w:t>
      </w:r>
      <w:r w:rsidRPr="003F42F7">
        <w:t>submit</w:t>
      </w:r>
      <w:r w:rsidR="00F035AC">
        <w:t xml:space="preserve"> a maximum of</w:t>
      </w:r>
      <w:r w:rsidRPr="003F42F7">
        <w:t xml:space="preserve"> 10 pieces of evidence</w:t>
      </w:r>
      <w:r w:rsidR="00DD41EB">
        <w:t xml:space="preserve"> for each role</w:t>
      </w:r>
      <w:r w:rsidRPr="003F42F7">
        <w:t xml:space="preserve"> </w:t>
      </w:r>
      <w:r w:rsidR="00F035AC">
        <w:t xml:space="preserve">to </w:t>
      </w:r>
      <w:r w:rsidRPr="003F42F7">
        <w:t xml:space="preserve">demonstrate the benefits. Any clinical trial studies should where possible be based on UK populations and publicly available. Please submit the </w:t>
      </w:r>
      <w:r w:rsidR="00412FA7" w:rsidRPr="0054747A">
        <w:rPr>
          <w:i/>
          <w:iCs/>
        </w:rPr>
        <w:t>B</w:t>
      </w:r>
      <w:r w:rsidRPr="0054747A">
        <w:rPr>
          <w:i/>
          <w:iCs/>
        </w:rPr>
        <w:t xml:space="preserve">enefits </w:t>
      </w:r>
      <w:r w:rsidR="00412FA7" w:rsidRPr="0054747A">
        <w:rPr>
          <w:i/>
          <w:iCs/>
        </w:rPr>
        <w:t>Template</w:t>
      </w:r>
      <w:r w:rsidRPr="003F42F7">
        <w:t xml:space="preserve"> with your application.</w:t>
      </w:r>
    </w:p>
    <w:p w14:paraId="434ABCD2" w14:textId="77777777" w:rsidR="003F42F7" w:rsidRPr="003F42F7" w:rsidRDefault="003F42F7" w:rsidP="0054747A"/>
    <w:p w14:paraId="5D01103F" w14:textId="12534BFB" w:rsidR="002A6D60" w:rsidRPr="00727CA8" w:rsidRDefault="00854ADD" w:rsidP="00D30DBD">
      <w:pPr>
        <w:pStyle w:val="Heading2"/>
      </w:pPr>
      <w:r w:rsidRPr="00D84852">
        <w:t xml:space="preserve">Tell us about how the role(s) registered benefit the health and wellbeing of patients and service users, and the contribution they make to employers and the wider health and care system. </w:t>
      </w:r>
      <w:r w:rsidR="00CA1162">
        <w:t xml:space="preserve">You can find more information about benefits in our </w:t>
      </w:r>
      <w:hyperlink r:id="rId24" w:history="1">
        <w:r w:rsidR="00CA1162" w:rsidRPr="00CA1162">
          <w:rPr>
            <w:rStyle w:val="Hyperlink"/>
            <w:i/>
          </w:rPr>
          <w:t>Supplementary guidance for Standard One</w:t>
        </w:r>
      </w:hyperlink>
      <w:r w:rsidR="00CA1162">
        <w:rPr>
          <w:i/>
        </w:rPr>
        <w:t xml:space="preserve">. </w:t>
      </w:r>
    </w:p>
    <w:p w14:paraId="2096882B" w14:textId="0CCC4C5E" w:rsidR="00727CA8" w:rsidRDefault="00727CA8" w:rsidP="00646005">
      <w:pPr>
        <w:pStyle w:val="Numberlist"/>
        <w:numPr>
          <w:ilvl w:val="0"/>
          <w:numId w:val="0"/>
        </w:numPr>
        <w:ind w:left="1429"/>
      </w:pPr>
    </w:p>
    <w:p w14:paraId="647074D2" w14:textId="77777777" w:rsidR="00664392" w:rsidRDefault="00664392" w:rsidP="00646005">
      <w:pPr>
        <w:pStyle w:val="Numberlist"/>
        <w:numPr>
          <w:ilvl w:val="0"/>
          <w:numId w:val="0"/>
        </w:numPr>
        <w:ind w:left="1429"/>
      </w:pPr>
    </w:p>
    <w:p w14:paraId="735290F1" w14:textId="31102AD6" w:rsidR="0038361B" w:rsidRPr="00727CA8" w:rsidRDefault="0038361B" w:rsidP="00D30DBD">
      <w:pPr>
        <w:pStyle w:val="Heading2"/>
        <w:rPr>
          <w:b/>
        </w:rPr>
      </w:pPr>
      <w:r>
        <w:t xml:space="preserve">Are the role(s) registered commissioned </w:t>
      </w:r>
      <w:r w:rsidR="00727CA8">
        <w:t xml:space="preserve">or employed </w:t>
      </w:r>
      <w:r>
        <w:t xml:space="preserve">by public services such as schools, the National Health Service or Local Authorities? You should </w:t>
      </w:r>
      <w:r>
        <w:lastRenderedPageBreak/>
        <w:t>provide examples if available, such as job advertisements or job descriptions from public bodies for the role(s) registered</w:t>
      </w:r>
      <w:r w:rsidR="00727CA8">
        <w:t>, or commissioning contracts.</w:t>
      </w:r>
    </w:p>
    <w:p w14:paraId="6C89246A" w14:textId="565FA152" w:rsidR="002707E4" w:rsidRDefault="002707E4" w:rsidP="00771978">
      <w:pPr>
        <w:pStyle w:val="Numberlist"/>
        <w:numPr>
          <w:ilvl w:val="0"/>
          <w:numId w:val="0"/>
        </w:numPr>
        <w:ind w:left="1429"/>
      </w:pPr>
    </w:p>
    <w:p w14:paraId="07C156E2" w14:textId="77777777" w:rsidR="00664392" w:rsidRPr="002707E4" w:rsidRDefault="00664392" w:rsidP="00771978">
      <w:pPr>
        <w:pStyle w:val="Numberlist"/>
        <w:numPr>
          <w:ilvl w:val="0"/>
          <w:numId w:val="0"/>
        </w:numPr>
        <w:ind w:left="1429"/>
      </w:pPr>
    </w:p>
    <w:p w14:paraId="321FD02E" w14:textId="154810B6" w:rsidR="00D0061E" w:rsidRDefault="00D0061E" w:rsidP="00D0061E">
      <w:pPr>
        <w:pStyle w:val="Heading5"/>
        <w:ind w:left="0" w:firstLine="0"/>
      </w:pPr>
      <w:r>
        <w:t>Risks of the role(s) registered</w:t>
      </w:r>
    </w:p>
    <w:p w14:paraId="31756A2A" w14:textId="7D313AD8" w:rsidR="00DE1C16" w:rsidRDefault="00DE1C16" w:rsidP="00B05BE2">
      <w:pPr>
        <w:pStyle w:val="Numberlist"/>
        <w:numPr>
          <w:ilvl w:val="0"/>
          <w:numId w:val="0"/>
        </w:numPr>
        <w:tabs>
          <w:tab w:val="clear" w:pos="1560"/>
        </w:tabs>
      </w:pPr>
      <w:r>
        <w:t xml:space="preserve">Complete our </w:t>
      </w:r>
      <w:hyperlink r:id="rId25" w:history="1">
        <w:r w:rsidRPr="00AA1C09">
          <w:rPr>
            <w:rStyle w:val="Hyperlink"/>
            <w:i/>
          </w:rPr>
          <w:t xml:space="preserve">Risk </w:t>
        </w:r>
        <w:r w:rsidR="00C766CB" w:rsidRPr="00AA1C09">
          <w:rPr>
            <w:rStyle w:val="Hyperlink"/>
            <w:i/>
          </w:rPr>
          <w:t>M</w:t>
        </w:r>
        <w:r w:rsidRPr="00AA1C09">
          <w:rPr>
            <w:rStyle w:val="Hyperlink"/>
            <w:i/>
          </w:rPr>
          <w:t>atrix</w:t>
        </w:r>
      </w:hyperlink>
      <w:r>
        <w:t xml:space="preserve"> to tell us about the potential impact of risks relating to the activities of registrants, and how these risks are mitigated. </w:t>
      </w:r>
      <w:r w:rsidRPr="00D0061E">
        <w:t xml:space="preserve">We will need this information for each of the roles registered. If you need to, you can submit separate templates for each role. </w:t>
      </w:r>
      <w:r>
        <w:t xml:space="preserve">The mitigations may include those put in place by the </w:t>
      </w:r>
      <w:r w:rsidR="00600DFC">
        <w:t>r</w:t>
      </w:r>
      <w:r>
        <w:t xml:space="preserve">egister, and those by others such as employers. We will test the effectiveness of the mitigations when we assess Standards Two to Nine. Please submit the risk register with this form. For questions </w:t>
      </w:r>
      <w:r w:rsidR="00030733">
        <w:t>14</w:t>
      </w:r>
      <w:r>
        <w:t xml:space="preserve"> to </w:t>
      </w:r>
      <w:r w:rsidR="00030733">
        <w:t>19</w:t>
      </w:r>
      <w:r>
        <w:t xml:space="preserve">, </w:t>
      </w:r>
      <w:r w:rsidR="00A5444D">
        <w:t xml:space="preserve">please identify which of the risks within your matrix is relevant. </w:t>
      </w:r>
    </w:p>
    <w:p w14:paraId="11929A87" w14:textId="5DEB2FF1" w:rsidR="00854ADD" w:rsidRPr="00D943F5" w:rsidRDefault="00854ADD" w:rsidP="00D30DBD">
      <w:pPr>
        <w:pStyle w:val="Heading2"/>
        <w:rPr>
          <w:b/>
        </w:rPr>
      </w:pPr>
      <w:r w:rsidRPr="00B97850">
        <w:t xml:space="preserve">Tell us about any </w:t>
      </w:r>
      <w:r w:rsidR="00C669E0" w:rsidRPr="00B97850">
        <w:t xml:space="preserve">known </w:t>
      </w:r>
      <w:r w:rsidR="00863DE6" w:rsidRPr="00B97850">
        <w:t>conditions or circumstances in which the services provided by registrants could be harmful</w:t>
      </w:r>
      <w:r w:rsidR="00C669E0" w:rsidRPr="00B97850">
        <w:t xml:space="preserve"> (also known as “contraindications”). </w:t>
      </w:r>
    </w:p>
    <w:p w14:paraId="45779FF3" w14:textId="13EDAC4F" w:rsidR="00B05BE2" w:rsidRDefault="00B05BE2" w:rsidP="00B05BE2">
      <w:pPr>
        <w:pStyle w:val="Numberlist"/>
        <w:numPr>
          <w:ilvl w:val="0"/>
          <w:numId w:val="0"/>
        </w:numPr>
        <w:ind w:left="1429"/>
      </w:pPr>
    </w:p>
    <w:p w14:paraId="34E234D7" w14:textId="77777777" w:rsidR="00030733" w:rsidRDefault="00030733" w:rsidP="00B05BE2">
      <w:pPr>
        <w:pStyle w:val="Numberlist"/>
        <w:numPr>
          <w:ilvl w:val="0"/>
          <w:numId w:val="0"/>
        </w:numPr>
        <w:ind w:left="1429"/>
      </w:pPr>
    </w:p>
    <w:p w14:paraId="42EC9CC1" w14:textId="58C7FD31" w:rsidR="00266CBB" w:rsidRDefault="00B05BE2" w:rsidP="00B05BE2">
      <w:pPr>
        <w:pStyle w:val="Heading2"/>
      </w:pPr>
      <w:r>
        <w:t>Wh</w:t>
      </w:r>
      <w:r w:rsidR="00311602">
        <w:t xml:space="preserve">at are the main risks arising from </w:t>
      </w:r>
      <w:r w:rsidR="008C3990">
        <w:t xml:space="preserve">the </w:t>
      </w:r>
      <w:r w:rsidR="00311602">
        <w:t xml:space="preserve">use of </w:t>
      </w:r>
      <w:r w:rsidR="00266CBB">
        <w:t>equipment or treatments used in practice</w:t>
      </w:r>
      <w:r w:rsidR="00311602">
        <w:t>? Are any</w:t>
      </w:r>
      <w:r w:rsidR="00266CBB">
        <w:t xml:space="preserve"> regulated </w:t>
      </w:r>
      <w:r w:rsidR="00311602">
        <w:t xml:space="preserve">by another body </w:t>
      </w:r>
      <w:r w:rsidR="00266CBB">
        <w:t>(such as by the Medicines Healthcare Regulatory Agency)?</w:t>
      </w:r>
    </w:p>
    <w:p w14:paraId="08F63633" w14:textId="21AB6E41" w:rsidR="00D943F5" w:rsidRDefault="00D943F5" w:rsidP="00B05BE2">
      <w:pPr>
        <w:pStyle w:val="Numberlist"/>
        <w:numPr>
          <w:ilvl w:val="0"/>
          <w:numId w:val="0"/>
        </w:numPr>
        <w:ind w:left="1429"/>
      </w:pPr>
    </w:p>
    <w:p w14:paraId="42C1D80E" w14:textId="4B4582C9" w:rsidR="00D943F5" w:rsidRDefault="00D943F5" w:rsidP="0049240E">
      <w:pPr>
        <w:pStyle w:val="Numberlist"/>
        <w:numPr>
          <w:ilvl w:val="0"/>
          <w:numId w:val="0"/>
        </w:numPr>
        <w:ind w:left="1429"/>
      </w:pPr>
    </w:p>
    <w:p w14:paraId="54395915" w14:textId="2A1F3C9E" w:rsidR="00311602" w:rsidRDefault="00311602" w:rsidP="00D30DBD">
      <w:pPr>
        <w:pStyle w:val="Heading2"/>
      </w:pPr>
      <w:r>
        <w:t xml:space="preserve">How do you </w:t>
      </w:r>
      <w:r w:rsidR="0058086E">
        <w:t xml:space="preserve">make clear </w:t>
      </w:r>
      <w:r w:rsidR="00CB3624">
        <w:t xml:space="preserve">that registrants </w:t>
      </w:r>
      <w:r w:rsidR="00C438DB">
        <w:t>must</w:t>
      </w:r>
      <w:r w:rsidR="00CB3624">
        <w:t xml:space="preserve"> not financially exploit service users?</w:t>
      </w:r>
    </w:p>
    <w:p w14:paraId="2F3295AF" w14:textId="6574B9C1" w:rsidR="00D943F5" w:rsidRDefault="00D943F5" w:rsidP="00B05BE2">
      <w:pPr>
        <w:pStyle w:val="Numberlist"/>
        <w:numPr>
          <w:ilvl w:val="0"/>
          <w:numId w:val="0"/>
        </w:numPr>
        <w:ind w:left="1429"/>
      </w:pPr>
    </w:p>
    <w:p w14:paraId="09453E90" w14:textId="77777777" w:rsidR="00030733" w:rsidRDefault="00030733" w:rsidP="00B05BE2">
      <w:pPr>
        <w:pStyle w:val="Numberlist"/>
        <w:numPr>
          <w:ilvl w:val="0"/>
          <w:numId w:val="0"/>
        </w:numPr>
        <w:ind w:left="1429"/>
      </w:pPr>
    </w:p>
    <w:p w14:paraId="1C79C0D1" w14:textId="5B289FAA" w:rsidR="00C669E0" w:rsidRDefault="00311602" w:rsidP="00D30DBD">
      <w:pPr>
        <w:pStyle w:val="Heading2"/>
      </w:pPr>
      <w:r>
        <w:t xml:space="preserve">Are there any other ways that patients or service users could be harmed from treatment by registrants not already described in this section? </w:t>
      </w:r>
      <w:r w:rsidR="00C669E0">
        <w:t>You can include examples within your answer.</w:t>
      </w:r>
      <w:r w:rsidR="00FE08B9">
        <w:t xml:space="preserve"> Our </w:t>
      </w:r>
      <w:hyperlink r:id="rId26" w:history="1">
        <w:r w:rsidR="00FE08B9" w:rsidRPr="00FE08B9">
          <w:rPr>
            <w:rStyle w:val="Hyperlink"/>
            <w:i/>
          </w:rPr>
          <w:t>Supplementary guidance for Standard One</w:t>
        </w:r>
      </w:hyperlink>
      <w:r w:rsidR="00FE08B9">
        <w:rPr>
          <w:i/>
        </w:rPr>
        <w:t xml:space="preserve"> </w:t>
      </w:r>
      <w:r w:rsidR="00FE08B9">
        <w:t xml:space="preserve">gives more information about what we mean by ‘harms’. </w:t>
      </w:r>
    </w:p>
    <w:p w14:paraId="5ED7D6A8" w14:textId="3DDD35A1" w:rsidR="00FE08B9" w:rsidRDefault="00FE08B9" w:rsidP="00B05BE2">
      <w:pPr>
        <w:pStyle w:val="Numberlist"/>
        <w:numPr>
          <w:ilvl w:val="0"/>
          <w:numId w:val="0"/>
        </w:numPr>
        <w:ind w:left="1429"/>
      </w:pPr>
    </w:p>
    <w:p w14:paraId="6FC03E40" w14:textId="77777777" w:rsidR="00030733" w:rsidRDefault="00030733" w:rsidP="00B05BE2">
      <w:pPr>
        <w:pStyle w:val="Numberlist"/>
        <w:numPr>
          <w:ilvl w:val="0"/>
          <w:numId w:val="0"/>
        </w:numPr>
        <w:ind w:left="1429"/>
      </w:pPr>
    </w:p>
    <w:p w14:paraId="08548408" w14:textId="77777777" w:rsidR="00C669E0" w:rsidRPr="00CF21AC" w:rsidRDefault="00C669E0" w:rsidP="009D57F4">
      <w:pPr>
        <w:pStyle w:val="Bulletlist"/>
        <w:numPr>
          <w:ilvl w:val="0"/>
          <w:numId w:val="0"/>
        </w:numPr>
        <w:rPr>
          <w:i/>
          <w:iCs/>
        </w:rPr>
      </w:pPr>
    </w:p>
    <w:p w14:paraId="66CFE9E0" w14:textId="207DB9D5" w:rsidR="005A738E" w:rsidRPr="00030733" w:rsidRDefault="00CF21AC" w:rsidP="009D57F4">
      <w:pPr>
        <w:pStyle w:val="Bulletlist"/>
        <w:numPr>
          <w:ilvl w:val="0"/>
          <w:numId w:val="0"/>
        </w:numPr>
        <w:rPr>
          <w:i/>
          <w:iCs/>
          <w:color w:val="7030A0"/>
        </w:rPr>
      </w:pPr>
      <w:r w:rsidRPr="00030733">
        <w:rPr>
          <w:i/>
          <w:iCs/>
          <w:color w:val="7030A0"/>
        </w:rPr>
        <w:t>Commitment</w:t>
      </w:r>
      <w:r w:rsidRPr="00030733">
        <w:rPr>
          <w:i/>
          <w:iCs/>
          <w:color w:val="7030A0"/>
        </w:rPr>
        <w:t xml:space="preserve"> to providing accurate information about treatments and services</w:t>
      </w:r>
    </w:p>
    <w:p w14:paraId="4F251120" w14:textId="77777777" w:rsidR="00030733" w:rsidRDefault="00030733" w:rsidP="00030733">
      <w:pPr>
        <w:pStyle w:val="Heading2"/>
      </w:pPr>
      <w:r>
        <w:t>How do you make clear that registrants must not offer treatments as alternatives to conventional medicine (rather than as complementary) for serious conditions?</w:t>
      </w:r>
    </w:p>
    <w:p w14:paraId="5C0ECBF2" w14:textId="77777777" w:rsidR="00030733" w:rsidRDefault="00030733" w:rsidP="00030733">
      <w:pPr>
        <w:pStyle w:val="Numberlist"/>
        <w:numPr>
          <w:ilvl w:val="0"/>
          <w:numId w:val="0"/>
        </w:numPr>
        <w:ind w:left="1429"/>
      </w:pPr>
    </w:p>
    <w:p w14:paraId="37E17A94" w14:textId="77777777" w:rsidR="00030733" w:rsidRDefault="00030733" w:rsidP="00030733">
      <w:pPr>
        <w:pStyle w:val="Numberlist"/>
        <w:numPr>
          <w:ilvl w:val="0"/>
          <w:numId w:val="0"/>
        </w:numPr>
        <w:ind w:left="1429"/>
      </w:pPr>
    </w:p>
    <w:p w14:paraId="3EB2DC27" w14:textId="77777777" w:rsidR="00030733" w:rsidRDefault="00030733" w:rsidP="00030733">
      <w:pPr>
        <w:pStyle w:val="Heading2"/>
      </w:pPr>
      <w:r>
        <w:t xml:space="preserve">How do you make clear that registrants </w:t>
      </w:r>
      <w:r w:rsidRPr="00C438DB">
        <w:t>must</w:t>
      </w:r>
      <w:r>
        <w:t xml:space="preserve"> not make unproven claims about treatments or services offered?</w:t>
      </w:r>
    </w:p>
    <w:p w14:paraId="7655DC64" w14:textId="77777777" w:rsidR="00CF21AC" w:rsidRDefault="00CF21AC" w:rsidP="009D57F4">
      <w:pPr>
        <w:pStyle w:val="Bulletlist"/>
        <w:numPr>
          <w:ilvl w:val="0"/>
          <w:numId w:val="0"/>
        </w:numPr>
      </w:pPr>
    </w:p>
    <w:p w14:paraId="06BA8438" w14:textId="77777777" w:rsidR="00030733" w:rsidRPr="00CF21AC" w:rsidRDefault="00030733" w:rsidP="009D57F4">
      <w:pPr>
        <w:pStyle w:val="Bulletlist"/>
        <w:numPr>
          <w:ilvl w:val="0"/>
          <w:numId w:val="0"/>
        </w:numPr>
      </w:pPr>
    </w:p>
    <w:p w14:paraId="5BDD54AA" w14:textId="784DC36C" w:rsidR="00345DD2" w:rsidRDefault="00345DD2">
      <w:pPr>
        <w:rPr>
          <w:rFonts w:cs="Arial"/>
          <w:b/>
          <w:bCs/>
          <w:color w:val="7030A0"/>
          <w:kern w:val="32"/>
        </w:rPr>
      </w:pPr>
      <w:r>
        <w:br w:type="page"/>
      </w:r>
    </w:p>
    <w:p w14:paraId="6DA6D78C" w14:textId="079BA249" w:rsidR="00815032" w:rsidRPr="00F31014" w:rsidRDefault="00815032" w:rsidP="00815032">
      <w:pPr>
        <w:rPr>
          <w:rFonts w:cs="Arial"/>
          <w:b/>
          <w:bCs/>
          <w:color w:val="6C2C91"/>
          <w:kern w:val="32"/>
          <w:sz w:val="32"/>
          <w:szCs w:val="32"/>
        </w:rPr>
      </w:pPr>
      <w:r>
        <w:rPr>
          <w:rFonts w:cs="Arial"/>
          <w:b/>
          <w:bCs/>
          <w:color w:val="6C2C91"/>
          <w:kern w:val="32"/>
          <w:sz w:val="32"/>
          <w:szCs w:val="32"/>
        </w:rPr>
        <w:lastRenderedPageBreak/>
        <w:t>Appli</w:t>
      </w:r>
      <w:bookmarkStart w:id="4" w:name="checklist"/>
      <w:bookmarkEnd w:id="4"/>
      <w:r>
        <w:rPr>
          <w:rFonts w:cs="Arial"/>
          <w:b/>
          <w:bCs/>
          <w:color w:val="6C2C91"/>
          <w:kern w:val="32"/>
          <w:sz w:val="32"/>
          <w:szCs w:val="32"/>
        </w:rPr>
        <w:t xml:space="preserve">cation </w:t>
      </w:r>
      <w:r w:rsidRPr="00F31014">
        <w:rPr>
          <w:rFonts w:cs="Arial"/>
          <w:b/>
          <w:bCs/>
          <w:color w:val="6C2C91"/>
          <w:kern w:val="32"/>
          <w:sz w:val="32"/>
          <w:szCs w:val="32"/>
        </w:rPr>
        <w:t>Checklist</w:t>
      </w:r>
      <w:r w:rsidRPr="00F31014">
        <w:rPr>
          <w:rFonts w:cs="Arial"/>
          <w:b/>
          <w:bCs/>
          <w:color w:val="6C2C91"/>
          <w:kern w:val="32"/>
          <w:sz w:val="32"/>
          <w:szCs w:val="32"/>
        </w:rPr>
        <w:tab/>
      </w:r>
      <w:r w:rsidRPr="00F31014">
        <w:rPr>
          <w:rFonts w:cs="Arial"/>
          <w:b/>
          <w:bCs/>
          <w:color w:val="6C2C91"/>
          <w:kern w:val="32"/>
          <w:sz w:val="32"/>
          <w:szCs w:val="32"/>
        </w:rPr>
        <w:tab/>
      </w:r>
      <w:r w:rsidRPr="00F31014">
        <w:rPr>
          <w:rFonts w:cs="Arial"/>
          <w:b/>
          <w:bCs/>
          <w:color w:val="6C2C91"/>
          <w:kern w:val="32"/>
          <w:sz w:val="32"/>
          <w:szCs w:val="32"/>
        </w:rPr>
        <w:tab/>
      </w:r>
      <w:r w:rsidRPr="00F31014">
        <w:rPr>
          <w:rFonts w:cs="Arial"/>
          <w:b/>
          <w:bCs/>
          <w:color w:val="6C2C91"/>
          <w:kern w:val="32"/>
          <w:sz w:val="32"/>
          <w:szCs w:val="32"/>
        </w:rPr>
        <w:tab/>
      </w:r>
      <w:r w:rsidRPr="00F31014">
        <w:rPr>
          <w:rFonts w:cs="Arial"/>
          <w:b/>
          <w:bCs/>
          <w:color w:val="6C2C91"/>
          <w:kern w:val="32"/>
          <w:sz w:val="32"/>
          <w:szCs w:val="32"/>
        </w:rPr>
        <w:tab/>
      </w:r>
    </w:p>
    <w:p w14:paraId="34A815FD" w14:textId="77777777" w:rsidR="00815032" w:rsidRPr="00F31014" w:rsidRDefault="00815032" w:rsidP="00815032">
      <w:pPr>
        <w:rPr>
          <w:rFonts w:cs="Arial"/>
          <w:b/>
          <w:bCs/>
          <w:color w:val="6C2C91"/>
          <w:kern w:val="32"/>
          <w:sz w:val="32"/>
          <w:szCs w:val="32"/>
        </w:rPr>
      </w:pPr>
    </w:p>
    <w:p w14:paraId="2F6055C4" w14:textId="77777777" w:rsidR="00815032" w:rsidRPr="00F31014" w:rsidRDefault="00815032" w:rsidP="00815032">
      <w:pPr>
        <w:rPr>
          <w:rFonts w:cs="Arial"/>
          <w:b/>
          <w:bCs/>
          <w:color w:val="6C2C91"/>
          <w:kern w:val="32"/>
          <w:sz w:val="32"/>
          <w:szCs w:val="32"/>
        </w:rPr>
      </w:pPr>
      <w:r w:rsidRPr="00F31014">
        <w:rPr>
          <w:rFonts w:cs="Arial"/>
          <w:b/>
          <w:bCs/>
          <w:color w:val="6C2C91"/>
          <w:kern w:val="32"/>
          <w:sz w:val="32"/>
          <w:szCs w:val="32"/>
        </w:rPr>
        <w:tab/>
      </w:r>
      <w:r w:rsidRPr="00F31014">
        <w:rPr>
          <w:rFonts w:cs="Arial"/>
          <w:b/>
          <w:bCs/>
          <w:color w:val="6C2C91"/>
          <w:kern w:val="32"/>
          <w:sz w:val="32"/>
          <w:szCs w:val="32"/>
        </w:rPr>
        <w:tab/>
      </w:r>
      <w:r w:rsidRPr="00F31014">
        <w:rPr>
          <w:rFonts w:cs="Arial"/>
          <w:b/>
          <w:bCs/>
          <w:color w:val="6C2C91"/>
          <w:kern w:val="32"/>
          <w:sz w:val="32"/>
          <w:szCs w:val="32"/>
        </w:rPr>
        <w:tab/>
      </w:r>
      <w:r w:rsidRPr="00F31014">
        <w:rPr>
          <w:rFonts w:cs="Arial"/>
          <w:b/>
          <w:bCs/>
          <w:color w:val="6C2C91"/>
          <w:kern w:val="32"/>
          <w:sz w:val="32"/>
          <w:szCs w:val="32"/>
        </w:rPr>
        <w:tab/>
      </w:r>
      <w:r w:rsidRPr="00F31014">
        <w:rPr>
          <w:rFonts w:cs="Arial"/>
          <w:b/>
          <w:bCs/>
          <w:color w:val="6C2C91"/>
          <w:kern w:val="32"/>
          <w:sz w:val="32"/>
          <w:szCs w:val="32"/>
        </w:rPr>
        <w:tab/>
      </w:r>
      <w:r w:rsidRPr="00F31014">
        <w:rPr>
          <w:rFonts w:cs="Arial"/>
          <w:b/>
          <w:bCs/>
          <w:color w:val="6C2C91"/>
          <w:kern w:val="32"/>
          <w:sz w:val="32"/>
          <w:szCs w:val="32"/>
        </w:rPr>
        <w:tab/>
      </w:r>
      <w:r w:rsidRPr="00F31014">
        <w:rPr>
          <w:rFonts w:cs="Arial"/>
          <w:b/>
          <w:bCs/>
          <w:color w:val="6C2C91"/>
          <w:kern w:val="32"/>
          <w:sz w:val="32"/>
          <w:szCs w:val="32"/>
        </w:rPr>
        <w:tab/>
      </w:r>
      <w:r w:rsidRPr="00F31014">
        <w:rPr>
          <w:rFonts w:cs="Arial"/>
          <w:b/>
          <w:bCs/>
          <w:color w:val="6C2C91"/>
          <w:kern w:val="32"/>
          <w:sz w:val="32"/>
          <w:szCs w:val="32"/>
        </w:rPr>
        <w:tab/>
      </w:r>
      <w:r w:rsidRPr="00F31014">
        <w:rPr>
          <w:rFonts w:cs="Arial"/>
          <w:b/>
          <w:bCs/>
          <w:color w:val="6C2C91"/>
          <w:kern w:val="32"/>
          <w:sz w:val="32"/>
          <w:szCs w:val="32"/>
        </w:rPr>
        <w:tab/>
      </w:r>
      <w:r w:rsidRPr="00F31014">
        <w:rPr>
          <w:rFonts w:cs="Arial"/>
          <w:b/>
          <w:bCs/>
          <w:color w:val="6C2C91"/>
          <w:kern w:val="32"/>
          <w:sz w:val="32"/>
          <w:szCs w:val="32"/>
        </w:rPr>
        <w:tab/>
      </w:r>
      <w:r w:rsidRPr="00F31014">
        <w:rPr>
          <w:rFonts w:cs="Arial"/>
          <w:b/>
          <w:bCs/>
          <w:color w:val="6C2C91"/>
          <w:kern w:val="32"/>
          <w:sz w:val="32"/>
          <w:szCs w:val="32"/>
        </w:rPr>
        <w:tab/>
        <w:t xml:space="preserve">     </w:t>
      </w:r>
      <w:r w:rsidRPr="00F31014">
        <w:rPr>
          <w:rFonts w:cs="Arial"/>
          <w:bCs/>
          <w:color w:val="6C2C91"/>
          <w:kern w:val="32"/>
          <w:szCs w:val="32"/>
        </w:rPr>
        <w:t>Yes/No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17"/>
        <w:gridCol w:w="981"/>
      </w:tblGrid>
      <w:tr w:rsidR="00815032" w:rsidRPr="00F31014" w14:paraId="08668ACD" w14:textId="77777777" w:rsidTr="00B85E6A">
        <w:trPr>
          <w:tblCellSpacing w:w="20" w:type="dxa"/>
        </w:trPr>
        <w:tc>
          <w:tcPr>
            <w:tcW w:w="8157" w:type="dxa"/>
            <w:shd w:val="clear" w:color="auto" w:fill="auto"/>
          </w:tcPr>
          <w:p w14:paraId="1DC7054A" w14:textId="01AC025D" w:rsidR="00815032" w:rsidRPr="00F31014" w:rsidRDefault="00815032" w:rsidP="00A51BDE">
            <w:pPr>
              <w:ind w:left="349"/>
              <w:rPr>
                <w:rFonts w:cs="Arial"/>
                <w:bCs/>
                <w:color w:val="6C2C91"/>
                <w:kern w:val="32"/>
                <w:sz w:val="32"/>
                <w:szCs w:val="32"/>
              </w:rPr>
            </w:pPr>
            <w:r w:rsidRPr="00F31014">
              <w:rPr>
                <w:rFonts w:cs="Arial"/>
              </w:rPr>
              <w:t>Have you read</w:t>
            </w:r>
            <w:r w:rsidR="00CB2A60">
              <w:rPr>
                <w:rFonts w:cs="Arial"/>
              </w:rPr>
              <w:t xml:space="preserve"> our </w:t>
            </w:r>
            <w:hyperlink r:id="rId27" w:history="1">
              <w:r w:rsidR="00CB2A60" w:rsidRPr="00CB2A60">
                <w:rPr>
                  <w:rStyle w:val="Hyperlink"/>
                  <w:rFonts w:cs="Arial"/>
                  <w:i/>
                  <w:iCs/>
                </w:rPr>
                <w:t>Guidance on applying for accreditation</w:t>
              </w:r>
            </w:hyperlink>
            <w:r w:rsidR="00CB2A60">
              <w:rPr>
                <w:rFonts w:cs="Arial"/>
                <w:i/>
                <w:iCs/>
              </w:rPr>
              <w:t xml:space="preserve">, </w:t>
            </w:r>
            <w:hyperlink r:id="rId28" w:history="1">
              <w:r w:rsidR="00CB2A60" w:rsidRPr="00CB2A60">
                <w:rPr>
                  <w:rStyle w:val="Hyperlink"/>
                  <w:rFonts w:cs="Arial"/>
                  <w:i/>
                  <w:iCs/>
                </w:rPr>
                <w:t>Guidance on the Standards for Accredited Registers</w:t>
              </w:r>
            </w:hyperlink>
            <w:r w:rsidR="00CB2A60">
              <w:rPr>
                <w:rFonts w:cs="Arial"/>
                <w:i/>
                <w:iCs/>
              </w:rPr>
              <w:t xml:space="preserve">, </w:t>
            </w:r>
            <w:r w:rsidR="00CB2A60">
              <w:rPr>
                <w:rFonts w:cs="Arial"/>
              </w:rPr>
              <w:t xml:space="preserve">and </w:t>
            </w:r>
            <w:hyperlink r:id="rId29" w:history="1">
              <w:r w:rsidR="00CB2A60" w:rsidRPr="00CB2A60">
                <w:rPr>
                  <w:rStyle w:val="Hyperlink"/>
                  <w:rFonts w:cs="Arial"/>
                  <w:i/>
                  <w:iCs/>
                </w:rPr>
                <w:t>Supplementary guidance for Standard One</w:t>
              </w:r>
            </w:hyperlink>
            <w:r w:rsidR="00CB2A60">
              <w:rPr>
                <w:rFonts w:cs="Arial"/>
              </w:rPr>
              <w:t>?</w:t>
            </w:r>
            <w:r w:rsidR="00CB2A60">
              <w:rPr>
                <w:rFonts w:cs="Arial"/>
                <w:i/>
                <w:iCs/>
              </w:rPr>
              <w:t xml:space="preserve"> </w:t>
            </w:r>
            <w:r w:rsidRPr="00F31014">
              <w:rPr>
                <w:rFonts w:cs="Arial"/>
              </w:rPr>
              <w:t xml:space="preserve"> </w:t>
            </w:r>
          </w:p>
        </w:tc>
        <w:tc>
          <w:tcPr>
            <w:tcW w:w="921" w:type="dxa"/>
            <w:shd w:val="clear" w:color="auto" w:fill="auto"/>
          </w:tcPr>
          <w:p w14:paraId="7722AD7D" w14:textId="77777777" w:rsidR="00815032" w:rsidRPr="00F31014" w:rsidRDefault="00815032" w:rsidP="00045F34">
            <w:pPr>
              <w:rPr>
                <w:rFonts w:cs="Arial"/>
                <w:bCs/>
                <w:color w:val="6C2C91"/>
                <w:kern w:val="32"/>
                <w:sz w:val="32"/>
                <w:szCs w:val="32"/>
              </w:rPr>
            </w:pPr>
          </w:p>
        </w:tc>
      </w:tr>
      <w:tr w:rsidR="00815032" w:rsidRPr="00F31014" w14:paraId="4DA2C01B" w14:textId="77777777" w:rsidTr="00B85E6A">
        <w:trPr>
          <w:tblCellSpacing w:w="20" w:type="dxa"/>
        </w:trPr>
        <w:tc>
          <w:tcPr>
            <w:tcW w:w="8157" w:type="dxa"/>
            <w:shd w:val="clear" w:color="auto" w:fill="auto"/>
          </w:tcPr>
          <w:p w14:paraId="60E78DA6" w14:textId="761CC564" w:rsidR="00815032" w:rsidRPr="00DB2E4C" w:rsidRDefault="00815032" w:rsidP="00A51BDE">
            <w:pPr>
              <w:ind w:left="349"/>
              <w:rPr>
                <w:rFonts w:cs="Arial"/>
                <w:bCs/>
                <w:iCs/>
                <w:color w:val="000000"/>
                <w:kern w:val="32"/>
                <w:szCs w:val="28"/>
              </w:rPr>
            </w:pPr>
            <w:r w:rsidRPr="00DB2E4C">
              <w:rPr>
                <w:rFonts w:cs="Arial"/>
              </w:rPr>
              <w:t>Have you provided evidence to support your answers, for example, signposting to sections of relevant documents and providing examples of how your organisation complies with the Standard in practice?</w:t>
            </w:r>
          </w:p>
        </w:tc>
        <w:tc>
          <w:tcPr>
            <w:tcW w:w="921" w:type="dxa"/>
            <w:shd w:val="clear" w:color="auto" w:fill="auto"/>
          </w:tcPr>
          <w:p w14:paraId="2E31F578" w14:textId="77777777" w:rsidR="00815032" w:rsidRPr="00F31014" w:rsidRDefault="00815032" w:rsidP="00045F34">
            <w:pPr>
              <w:rPr>
                <w:rFonts w:cs="Arial"/>
                <w:b/>
                <w:bCs/>
                <w:color w:val="6C2C91"/>
                <w:kern w:val="32"/>
                <w:sz w:val="32"/>
                <w:szCs w:val="32"/>
              </w:rPr>
            </w:pPr>
          </w:p>
        </w:tc>
      </w:tr>
      <w:tr w:rsidR="00815032" w:rsidRPr="00F31014" w14:paraId="2C89C76C" w14:textId="77777777" w:rsidTr="00B85E6A">
        <w:trPr>
          <w:tblCellSpacing w:w="20" w:type="dxa"/>
        </w:trPr>
        <w:tc>
          <w:tcPr>
            <w:tcW w:w="8157" w:type="dxa"/>
            <w:shd w:val="clear" w:color="auto" w:fill="auto"/>
          </w:tcPr>
          <w:p w14:paraId="77B09888" w14:textId="38D76422" w:rsidR="00815032" w:rsidRPr="00F31014" w:rsidRDefault="00815032" w:rsidP="00A51BDE">
            <w:pPr>
              <w:ind w:left="349"/>
              <w:rPr>
                <w:rFonts w:eastAsia="Calibri" w:cs="Arial"/>
                <w:szCs w:val="21"/>
              </w:rPr>
            </w:pPr>
            <w:r w:rsidRPr="00F31014">
              <w:rPr>
                <w:rFonts w:eastAsia="Calibri" w:cs="Arial"/>
                <w:szCs w:val="21"/>
              </w:rPr>
              <w:t xml:space="preserve">Have you </w:t>
            </w:r>
            <w:r w:rsidR="00731AEB">
              <w:rPr>
                <w:rFonts w:eastAsia="Calibri" w:cs="Arial"/>
                <w:szCs w:val="21"/>
              </w:rPr>
              <w:t xml:space="preserve">completed </w:t>
            </w:r>
            <w:r w:rsidR="0087296A">
              <w:rPr>
                <w:rFonts w:eastAsia="Calibri" w:cs="Arial"/>
                <w:szCs w:val="21"/>
              </w:rPr>
              <w:t xml:space="preserve">and submitted </w:t>
            </w:r>
            <w:r w:rsidR="00731AEB">
              <w:rPr>
                <w:rFonts w:eastAsia="Calibri" w:cs="Arial"/>
                <w:szCs w:val="21"/>
              </w:rPr>
              <w:t xml:space="preserve">the </w:t>
            </w:r>
            <w:r w:rsidR="00731AEB">
              <w:rPr>
                <w:rFonts w:eastAsia="Calibri" w:cs="Arial"/>
                <w:i/>
                <w:iCs/>
                <w:szCs w:val="21"/>
              </w:rPr>
              <w:t xml:space="preserve">Risk </w:t>
            </w:r>
            <w:r w:rsidR="009E09D6">
              <w:rPr>
                <w:rFonts w:eastAsia="Calibri" w:cs="Arial"/>
                <w:i/>
                <w:iCs/>
                <w:szCs w:val="21"/>
              </w:rPr>
              <w:t>M</w:t>
            </w:r>
            <w:r w:rsidR="00731AEB">
              <w:rPr>
                <w:rFonts w:eastAsia="Calibri" w:cs="Arial"/>
                <w:i/>
                <w:iCs/>
                <w:szCs w:val="21"/>
              </w:rPr>
              <w:t>atrix</w:t>
            </w:r>
            <w:r w:rsidR="00731AEB">
              <w:rPr>
                <w:rFonts w:eastAsia="Calibri" w:cs="Arial"/>
                <w:szCs w:val="21"/>
              </w:rPr>
              <w:t>?</w:t>
            </w:r>
          </w:p>
        </w:tc>
        <w:tc>
          <w:tcPr>
            <w:tcW w:w="921" w:type="dxa"/>
            <w:shd w:val="clear" w:color="auto" w:fill="auto"/>
          </w:tcPr>
          <w:p w14:paraId="4CD8999C" w14:textId="77777777" w:rsidR="00815032" w:rsidRPr="00F31014" w:rsidRDefault="00815032" w:rsidP="00045F34">
            <w:pPr>
              <w:rPr>
                <w:rFonts w:cs="Arial"/>
                <w:b/>
                <w:bCs/>
                <w:color w:val="6C2C91"/>
                <w:kern w:val="32"/>
                <w:sz w:val="32"/>
                <w:szCs w:val="32"/>
              </w:rPr>
            </w:pPr>
          </w:p>
        </w:tc>
      </w:tr>
      <w:tr w:rsidR="00815032" w:rsidRPr="00F31014" w14:paraId="27C3CB43" w14:textId="77777777" w:rsidTr="00B85E6A">
        <w:trPr>
          <w:tblCellSpacing w:w="20" w:type="dxa"/>
        </w:trPr>
        <w:tc>
          <w:tcPr>
            <w:tcW w:w="8157" w:type="dxa"/>
            <w:shd w:val="clear" w:color="auto" w:fill="auto"/>
          </w:tcPr>
          <w:p w14:paraId="3CB4343B" w14:textId="66041CF4" w:rsidR="00815032" w:rsidRPr="00F31014" w:rsidRDefault="00815032" w:rsidP="00A51BDE">
            <w:pPr>
              <w:ind w:left="349"/>
              <w:rPr>
                <w:rFonts w:eastAsia="Calibri" w:cs="Arial"/>
                <w:szCs w:val="21"/>
              </w:rPr>
            </w:pPr>
            <w:r w:rsidRPr="00F31014">
              <w:rPr>
                <w:rFonts w:eastAsia="Calibri" w:cs="Arial"/>
                <w:szCs w:val="21"/>
              </w:rPr>
              <w:t xml:space="preserve">Have you </w:t>
            </w:r>
            <w:r w:rsidR="00731AEB">
              <w:rPr>
                <w:rFonts w:eastAsia="Calibri" w:cs="Arial"/>
                <w:szCs w:val="21"/>
              </w:rPr>
              <w:t xml:space="preserve">completed </w:t>
            </w:r>
            <w:r w:rsidR="0087296A">
              <w:rPr>
                <w:rFonts w:eastAsia="Calibri" w:cs="Arial"/>
                <w:szCs w:val="21"/>
              </w:rPr>
              <w:t xml:space="preserve">and submitted </w:t>
            </w:r>
            <w:r w:rsidR="00731AEB">
              <w:rPr>
                <w:rFonts w:eastAsia="Calibri" w:cs="Arial"/>
                <w:szCs w:val="21"/>
              </w:rPr>
              <w:t xml:space="preserve">the </w:t>
            </w:r>
            <w:r w:rsidR="00731AEB" w:rsidRPr="00731AEB">
              <w:rPr>
                <w:rFonts w:eastAsia="Calibri" w:cs="Arial"/>
                <w:i/>
                <w:iCs/>
                <w:szCs w:val="21"/>
              </w:rPr>
              <w:t>Benefits</w:t>
            </w:r>
            <w:r w:rsidR="00731AEB" w:rsidRPr="00EA62F4">
              <w:rPr>
                <w:rFonts w:eastAsia="Calibri" w:cs="Arial"/>
                <w:i/>
                <w:iCs/>
                <w:szCs w:val="21"/>
              </w:rPr>
              <w:t xml:space="preserve"> </w:t>
            </w:r>
            <w:r w:rsidR="00D20EC4" w:rsidRPr="00EA62F4">
              <w:rPr>
                <w:rFonts w:eastAsia="Calibri" w:cs="Arial"/>
                <w:i/>
                <w:iCs/>
                <w:szCs w:val="21"/>
              </w:rPr>
              <w:t>T</w:t>
            </w:r>
            <w:r w:rsidR="00731AEB" w:rsidRPr="00EA62F4">
              <w:rPr>
                <w:rFonts w:eastAsia="Calibri" w:cs="Arial"/>
                <w:i/>
                <w:iCs/>
                <w:szCs w:val="21"/>
              </w:rPr>
              <w:t>emplate</w:t>
            </w:r>
            <w:r w:rsidR="00EA62F4" w:rsidRPr="00EA62F4">
              <w:rPr>
                <w:rFonts w:eastAsia="Calibri" w:cs="Arial"/>
                <w:szCs w:val="21"/>
              </w:rPr>
              <w:t xml:space="preserve"> for each of the roles on the register</w:t>
            </w:r>
            <w:r w:rsidR="00731AEB">
              <w:rPr>
                <w:rFonts w:eastAsia="Calibri" w:cs="Arial"/>
                <w:szCs w:val="21"/>
              </w:rPr>
              <w:t>?</w:t>
            </w:r>
          </w:p>
        </w:tc>
        <w:tc>
          <w:tcPr>
            <w:tcW w:w="921" w:type="dxa"/>
            <w:shd w:val="clear" w:color="auto" w:fill="auto"/>
          </w:tcPr>
          <w:p w14:paraId="68448589" w14:textId="77777777" w:rsidR="00815032" w:rsidRPr="00F31014" w:rsidRDefault="00815032" w:rsidP="00045F34">
            <w:pPr>
              <w:rPr>
                <w:rFonts w:cs="Arial"/>
                <w:b/>
                <w:bCs/>
                <w:color w:val="6C2C91"/>
                <w:kern w:val="32"/>
                <w:sz w:val="32"/>
                <w:szCs w:val="32"/>
              </w:rPr>
            </w:pPr>
          </w:p>
        </w:tc>
      </w:tr>
      <w:tr w:rsidR="0054747A" w:rsidRPr="00F31014" w14:paraId="09E08253" w14:textId="77777777" w:rsidTr="00B85E6A">
        <w:trPr>
          <w:tblCellSpacing w:w="20" w:type="dxa"/>
        </w:trPr>
        <w:tc>
          <w:tcPr>
            <w:tcW w:w="8157" w:type="dxa"/>
            <w:shd w:val="clear" w:color="auto" w:fill="auto"/>
          </w:tcPr>
          <w:p w14:paraId="2B004AC9" w14:textId="1BAA9166" w:rsidR="0054747A" w:rsidRPr="00F31014" w:rsidRDefault="0054747A" w:rsidP="00A51BDE">
            <w:pPr>
              <w:ind w:left="349"/>
              <w:rPr>
                <w:rFonts w:eastAsia="Calibri" w:cs="Arial"/>
                <w:szCs w:val="21"/>
              </w:rPr>
            </w:pPr>
            <w:r>
              <w:rPr>
                <w:rFonts w:eastAsia="Calibri" w:cs="Arial"/>
                <w:szCs w:val="21"/>
              </w:rPr>
              <w:t>Have you completed and submitted</w:t>
            </w:r>
            <w:r w:rsidR="009E09D6">
              <w:rPr>
                <w:rFonts w:eastAsia="Calibri" w:cs="Arial"/>
                <w:szCs w:val="21"/>
              </w:rPr>
              <w:t xml:space="preserve"> Form A3 for the Impact Assessment</w:t>
            </w:r>
          </w:p>
        </w:tc>
        <w:tc>
          <w:tcPr>
            <w:tcW w:w="921" w:type="dxa"/>
            <w:shd w:val="clear" w:color="auto" w:fill="auto"/>
          </w:tcPr>
          <w:p w14:paraId="4541D6F6" w14:textId="77777777" w:rsidR="0054747A" w:rsidRPr="00F31014" w:rsidRDefault="0054747A" w:rsidP="00045F34">
            <w:pPr>
              <w:rPr>
                <w:rFonts w:cs="Arial"/>
                <w:b/>
                <w:bCs/>
                <w:color w:val="6C2C91"/>
                <w:kern w:val="32"/>
                <w:sz w:val="32"/>
                <w:szCs w:val="32"/>
              </w:rPr>
            </w:pPr>
          </w:p>
        </w:tc>
      </w:tr>
      <w:tr w:rsidR="00815032" w:rsidRPr="00F31014" w14:paraId="4430AB5B" w14:textId="77777777" w:rsidTr="00B85E6A">
        <w:trPr>
          <w:tblCellSpacing w:w="20" w:type="dxa"/>
        </w:trPr>
        <w:tc>
          <w:tcPr>
            <w:tcW w:w="8157" w:type="dxa"/>
            <w:shd w:val="clear" w:color="auto" w:fill="auto"/>
          </w:tcPr>
          <w:p w14:paraId="1D5991CC" w14:textId="16F714DD" w:rsidR="00815032" w:rsidRPr="00F31014" w:rsidRDefault="00815032" w:rsidP="00A51BDE">
            <w:pPr>
              <w:ind w:left="349"/>
              <w:rPr>
                <w:rFonts w:eastAsia="Calibri" w:cs="Arial"/>
                <w:szCs w:val="21"/>
              </w:rPr>
            </w:pPr>
            <w:r w:rsidRPr="00F31014">
              <w:rPr>
                <w:rFonts w:eastAsia="Calibri" w:cs="Arial"/>
                <w:szCs w:val="21"/>
              </w:rPr>
              <w:t>Are you and your Governing Board/Committee satisfied that</w:t>
            </w:r>
            <w:r w:rsidR="00CB2A60">
              <w:rPr>
                <w:rFonts w:eastAsia="Calibri" w:cs="Arial"/>
                <w:szCs w:val="21"/>
              </w:rPr>
              <w:t xml:space="preserve"> it can demonstrate it meets the requirements for Standard One? </w:t>
            </w:r>
            <w:r w:rsidRPr="00F31014">
              <w:rPr>
                <w:rFonts w:eastAsia="Calibri" w:cs="Arial"/>
                <w:szCs w:val="21"/>
              </w:rPr>
              <w:t xml:space="preserve"> </w:t>
            </w:r>
          </w:p>
        </w:tc>
        <w:tc>
          <w:tcPr>
            <w:tcW w:w="921" w:type="dxa"/>
            <w:shd w:val="clear" w:color="auto" w:fill="auto"/>
          </w:tcPr>
          <w:p w14:paraId="103B0B64" w14:textId="77777777" w:rsidR="00815032" w:rsidRPr="00F31014" w:rsidRDefault="00815032" w:rsidP="00045F34">
            <w:pPr>
              <w:rPr>
                <w:rFonts w:cs="Arial"/>
                <w:b/>
                <w:bCs/>
                <w:color w:val="6C2C91"/>
                <w:kern w:val="32"/>
                <w:sz w:val="32"/>
                <w:szCs w:val="32"/>
              </w:rPr>
            </w:pPr>
          </w:p>
        </w:tc>
      </w:tr>
      <w:tr w:rsidR="00815032" w:rsidRPr="00F31014" w14:paraId="57C52C4C" w14:textId="77777777" w:rsidTr="00B85E6A">
        <w:trPr>
          <w:tblCellSpacing w:w="20" w:type="dxa"/>
        </w:trPr>
        <w:tc>
          <w:tcPr>
            <w:tcW w:w="8157" w:type="dxa"/>
            <w:shd w:val="clear" w:color="auto" w:fill="auto"/>
          </w:tcPr>
          <w:p w14:paraId="1A2AAC76" w14:textId="2E998E8D" w:rsidR="00815032" w:rsidRPr="00F31014" w:rsidRDefault="00815032" w:rsidP="00A51BDE">
            <w:pPr>
              <w:ind w:left="349"/>
              <w:rPr>
                <w:rFonts w:eastAsia="Calibri" w:cs="Arial"/>
              </w:rPr>
            </w:pPr>
            <w:r w:rsidRPr="00F31014">
              <w:rPr>
                <w:rFonts w:eastAsia="Calibri" w:cs="Arial"/>
              </w:rPr>
              <w:t xml:space="preserve">Do you agree to pay </w:t>
            </w:r>
            <w:r w:rsidR="00731AEB">
              <w:rPr>
                <w:rFonts w:eastAsia="Calibri" w:cs="Arial"/>
              </w:rPr>
              <w:t xml:space="preserve">the non-refundable fee for assessment of Standard One </w:t>
            </w:r>
            <w:r w:rsidRPr="00F31014">
              <w:rPr>
                <w:rFonts w:eastAsia="Calibri" w:cs="Arial"/>
              </w:rPr>
              <w:t xml:space="preserve">and any additional fee determined by the Authority according to the variables explained in the </w:t>
            </w:r>
            <w:hyperlink r:id="rId30" w:history="1">
              <w:r w:rsidRPr="00A51BDE">
                <w:rPr>
                  <w:rStyle w:val="Hyperlink"/>
                  <w:rFonts w:eastAsia="Calibri" w:cs="Arial"/>
                  <w:i/>
                </w:rPr>
                <w:t>Fees and Payment</w:t>
              </w:r>
            </w:hyperlink>
            <w:r w:rsidRPr="00F31014">
              <w:rPr>
                <w:rFonts w:eastAsia="Calibri" w:cs="Arial"/>
                <w:i/>
              </w:rPr>
              <w:t xml:space="preserve"> </w:t>
            </w:r>
            <w:r w:rsidR="00F3473B">
              <w:rPr>
                <w:rFonts w:eastAsia="Calibri" w:cs="Arial"/>
              </w:rPr>
              <w:t>guidance</w:t>
            </w:r>
            <w:r w:rsidRPr="00F31014">
              <w:rPr>
                <w:rFonts w:eastAsia="Calibri" w:cs="Arial"/>
              </w:rPr>
              <w:t xml:space="preserve"> at the time you submit this application?</w:t>
            </w:r>
          </w:p>
        </w:tc>
        <w:tc>
          <w:tcPr>
            <w:tcW w:w="921" w:type="dxa"/>
            <w:shd w:val="clear" w:color="auto" w:fill="auto"/>
          </w:tcPr>
          <w:p w14:paraId="7226DBA5" w14:textId="77777777" w:rsidR="00815032" w:rsidRPr="00F31014" w:rsidRDefault="00815032" w:rsidP="00045F34">
            <w:pPr>
              <w:rPr>
                <w:rFonts w:cs="Arial"/>
                <w:b/>
                <w:bCs/>
                <w:color w:val="6C2C91"/>
                <w:kern w:val="32"/>
                <w:sz w:val="32"/>
                <w:szCs w:val="32"/>
              </w:rPr>
            </w:pPr>
          </w:p>
        </w:tc>
      </w:tr>
    </w:tbl>
    <w:p w14:paraId="7CE3CBA3" w14:textId="77777777" w:rsidR="008A295C" w:rsidRDefault="008A295C" w:rsidP="008A295C">
      <w:pPr>
        <w:pStyle w:val="Heading3"/>
        <w:tabs>
          <w:tab w:val="left" w:pos="993"/>
        </w:tabs>
        <w:ind w:left="0"/>
        <w:rPr>
          <w:b w:val="0"/>
          <w:bCs w:val="0"/>
          <w:color w:val="auto"/>
        </w:rPr>
      </w:pPr>
      <w:r>
        <w:rPr>
          <w:b w:val="0"/>
          <w:bCs w:val="0"/>
          <w:color w:val="auto"/>
        </w:rPr>
        <w:t>How did you hear about the Accredited Registers programme?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8A295C" w14:paraId="14C4AA1C" w14:textId="77777777" w:rsidTr="003A0759">
        <w:trPr>
          <w:trHeight w:val="768"/>
        </w:trPr>
        <w:tc>
          <w:tcPr>
            <w:tcW w:w="8931" w:type="dxa"/>
          </w:tcPr>
          <w:p w14:paraId="4A081A22" w14:textId="77777777" w:rsidR="008A295C" w:rsidRDefault="008A295C" w:rsidP="003A0759">
            <w:pPr>
              <w:tabs>
                <w:tab w:val="left" w:pos="1134"/>
              </w:tabs>
            </w:pPr>
          </w:p>
          <w:p w14:paraId="33DF762D" w14:textId="77777777" w:rsidR="008A295C" w:rsidRDefault="008A295C" w:rsidP="003A0759">
            <w:pPr>
              <w:tabs>
                <w:tab w:val="left" w:pos="1134"/>
              </w:tabs>
            </w:pPr>
          </w:p>
          <w:p w14:paraId="1EC55E70" w14:textId="77777777" w:rsidR="008A295C" w:rsidRPr="00C626A5" w:rsidRDefault="008A295C" w:rsidP="003A0759">
            <w:pPr>
              <w:tabs>
                <w:tab w:val="left" w:pos="1134"/>
              </w:tabs>
            </w:pPr>
          </w:p>
        </w:tc>
      </w:tr>
    </w:tbl>
    <w:p w14:paraId="7FC754D3" w14:textId="77777777" w:rsidR="008A295C" w:rsidRDefault="008A295C" w:rsidP="00815032">
      <w:pPr>
        <w:rPr>
          <w:rFonts w:eastAsia="Calibri" w:cs="Arial"/>
          <w:szCs w:val="21"/>
        </w:rPr>
      </w:pPr>
    </w:p>
    <w:p w14:paraId="1A73C70B" w14:textId="1F61A36D" w:rsidR="00815032" w:rsidRPr="00F31014" w:rsidRDefault="00815032" w:rsidP="00815032">
      <w:pPr>
        <w:rPr>
          <w:rFonts w:eastAsia="Calibri" w:cs="Arial"/>
          <w:szCs w:val="21"/>
        </w:rPr>
      </w:pPr>
      <w:r w:rsidRPr="00F31014">
        <w:rPr>
          <w:rFonts w:eastAsia="Calibri" w:cs="Arial"/>
          <w:szCs w:val="21"/>
        </w:rPr>
        <w:t xml:space="preserve">I confirm that the above is true and that I fully understand the process to apply for the Accredited Registers </w:t>
      </w:r>
      <w:r w:rsidR="00B77E60">
        <w:rPr>
          <w:rFonts w:eastAsia="Calibri" w:cs="Arial"/>
          <w:szCs w:val="21"/>
        </w:rPr>
        <w:t>programme</w:t>
      </w:r>
      <w:r w:rsidRPr="00F31014">
        <w:rPr>
          <w:rFonts w:eastAsia="Calibri" w:cs="Arial"/>
          <w:szCs w:val="21"/>
        </w:rPr>
        <w:t xml:space="preserve"> of the Professional Standards Authority. </w:t>
      </w:r>
    </w:p>
    <w:p w14:paraId="66A7A43F" w14:textId="77777777" w:rsidR="00815032" w:rsidRPr="00F31014" w:rsidRDefault="00815032" w:rsidP="00815032">
      <w:pPr>
        <w:spacing w:line="360" w:lineRule="auto"/>
        <w:rPr>
          <w:rFonts w:cs="Arial"/>
        </w:rPr>
      </w:pPr>
    </w:p>
    <w:p w14:paraId="4854E804" w14:textId="77777777" w:rsidR="00815032" w:rsidRPr="00F31014" w:rsidRDefault="00815032" w:rsidP="00815032">
      <w:pPr>
        <w:spacing w:line="360" w:lineRule="auto"/>
        <w:rPr>
          <w:rFonts w:cs="Arial"/>
        </w:rPr>
      </w:pPr>
      <w:r w:rsidRPr="00F31014">
        <w:rPr>
          <w:rFonts w:cs="Arial"/>
        </w:rPr>
        <w:t xml:space="preserve">Signature: </w:t>
      </w:r>
    </w:p>
    <w:p w14:paraId="7C55C734" w14:textId="77777777" w:rsidR="00815032" w:rsidRPr="00F31014" w:rsidRDefault="00815032" w:rsidP="00815032">
      <w:pPr>
        <w:spacing w:line="360" w:lineRule="auto"/>
        <w:rPr>
          <w:rFonts w:cs="Arial"/>
        </w:rPr>
      </w:pPr>
      <w:r w:rsidRPr="00F31014">
        <w:rPr>
          <w:rFonts w:cs="Arial"/>
        </w:rPr>
        <w:t>Print Name:</w:t>
      </w:r>
    </w:p>
    <w:p w14:paraId="01C8095C" w14:textId="77777777" w:rsidR="00815032" w:rsidRPr="00F31014" w:rsidRDefault="00815032" w:rsidP="00815032">
      <w:pPr>
        <w:spacing w:line="360" w:lineRule="auto"/>
        <w:rPr>
          <w:rFonts w:cs="Arial"/>
        </w:rPr>
      </w:pPr>
      <w:r w:rsidRPr="00F31014">
        <w:rPr>
          <w:rFonts w:cs="Arial"/>
        </w:rPr>
        <w:t>Job title</w:t>
      </w:r>
      <w:r>
        <w:rPr>
          <w:rFonts w:cs="Arial"/>
        </w:rPr>
        <w:t>/Position</w:t>
      </w:r>
      <w:r w:rsidRPr="00F31014">
        <w:rPr>
          <w:rFonts w:cs="Arial"/>
        </w:rPr>
        <w:t xml:space="preserve">: </w:t>
      </w:r>
    </w:p>
    <w:p w14:paraId="721BBE73" w14:textId="77777777" w:rsidR="00815032" w:rsidRPr="00F31014" w:rsidRDefault="00815032" w:rsidP="00815032">
      <w:pPr>
        <w:spacing w:line="360" w:lineRule="auto"/>
        <w:rPr>
          <w:rFonts w:cs="Arial"/>
        </w:rPr>
      </w:pPr>
      <w:r w:rsidRPr="00F31014">
        <w:rPr>
          <w:rFonts w:cs="Arial"/>
        </w:rPr>
        <w:t xml:space="preserve">Organisation: </w:t>
      </w:r>
    </w:p>
    <w:p w14:paraId="69F89995" w14:textId="29F7DBB8" w:rsidR="008071DD" w:rsidRPr="00DD4C7A" w:rsidRDefault="00815032" w:rsidP="00AD4912">
      <w:pPr>
        <w:spacing w:line="360" w:lineRule="auto"/>
      </w:pPr>
      <w:r w:rsidRPr="00F31014">
        <w:rPr>
          <w:rFonts w:cs="Arial"/>
        </w:rPr>
        <w:t>Dat</w:t>
      </w:r>
      <w:bookmarkStart w:id="5" w:name="title"/>
      <w:bookmarkEnd w:id="5"/>
      <w:r w:rsidR="00AD4912">
        <w:rPr>
          <w:rFonts w:cs="Arial"/>
        </w:rPr>
        <w:t>e:</w:t>
      </w:r>
    </w:p>
    <w:sectPr w:rsidR="008071DD" w:rsidRPr="00DD4C7A" w:rsidSect="0052776F">
      <w:headerReference w:type="even" r:id="rId31"/>
      <w:headerReference w:type="default" r:id="rId32"/>
      <w:footerReference w:type="even" r:id="rId33"/>
      <w:footerReference w:type="default" r:id="rId34"/>
      <w:headerReference w:type="first" r:id="rId35"/>
      <w:footerReference w:type="first" r:id="rId36"/>
      <w:pgSz w:w="11907" w:h="16840" w:code="9"/>
      <w:pgMar w:top="1102" w:right="1275" w:bottom="1418" w:left="1418"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35BF" w14:textId="77777777" w:rsidR="00FD4509" w:rsidRDefault="00FD4509">
      <w:r>
        <w:separator/>
      </w:r>
    </w:p>
  </w:endnote>
  <w:endnote w:type="continuationSeparator" w:id="0">
    <w:p w14:paraId="78995D55" w14:textId="77777777" w:rsidR="00FD4509" w:rsidRDefault="00FD4509">
      <w:r>
        <w:continuationSeparator/>
      </w:r>
    </w:p>
  </w:endnote>
  <w:endnote w:type="continuationNotice" w:id="1">
    <w:p w14:paraId="0FECE396" w14:textId="77777777" w:rsidR="00FD4509" w:rsidRDefault="00FD4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A446" w14:textId="77777777" w:rsidR="00790A1E" w:rsidRDefault="00790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7D25" w14:textId="04DAB03A" w:rsidR="00BC294A" w:rsidRDefault="00AC1CC5">
    <w:pPr>
      <w:pStyle w:val="Footer"/>
    </w:pPr>
    <w:r>
      <w:t xml:space="preserve">Page </w:t>
    </w:r>
    <w:sdt>
      <w:sdtPr>
        <w:id w:val="266900002"/>
        <w:docPartObj>
          <w:docPartGallery w:val="Page Numbers (Bottom of Page)"/>
          <w:docPartUnique/>
        </w:docPartObj>
      </w:sdtPr>
      <w:sdtContent>
        <w:r w:rsidR="00B03CE1">
          <w:fldChar w:fldCharType="begin"/>
        </w:r>
        <w:r w:rsidR="00B03CE1">
          <w:instrText>PAGE   \* MERGEFORMAT</w:instrText>
        </w:r>
        <w:r w:rsidR="00B03CE1">
          <w:fldChar w:fldCharType="separate"/>
        </w:r>
        <w:r w:rsidR="00B03CE1">
          <w:t>1</w:t>
        </w:r>
        <w:r w:rsidR="00B03CE1">
          <w:fldChar w:fldCharType="end"/>
        </w:r>
        <w:r>
          <w:tab/>
        </w:r>
        <w:r>
          <w:tab/>
          <w:t>September 2023 V2.0</w:t>
        </w:r>
      </w:sdtContent>
    </w:sdt>
  </w:p>
  <w:p w14:paraId="006E935A" w14:textId="656574EC" w:rsidR="0052776F" w:rsidRDefault="00527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64A5" w14:textId="18300273" w:rsidR="0057408A" w:rsidRDefault="00AC1CC5" w:rsidP="001F4536">
    <w:pPr>
      <w:pStyle w:val="Footer"/>
      <w:jc w:val="right"/>
    </w:pPr>
    <w:r>
      <w:t xml:space="preserve">Page </w:t>
    </w:r>
    <w:r w:rsidR="00B03CE1">
      <w:fldChar w:fldCharType="begin"/>
    </w:r>
    <w:r w:rsidR="00B03CE1">
      <w:instrText>PAGE   \* MERGEFORMAT</w:instrText>
    </w:r>
    <w:r w:rsidR="00B03CE1">
      <w:fldChar w:fldCharType="separate"/>
    </w:r>
    <w:r w:rsidR="00B03CE1">
      <w:t>1</w:t>
    </w:r>
    <w:r w:rsidR="00B03CE1">
      <w:fldChar w:fldCharType="end"/>
    </w:r>
    <w:r>
      <w:ptab w:relativeTo="margin" w:alignment="center" w:leader="none"/>
    </w:r>
    <w:r>
      <w:ptab w:relativeTo="margin" w:alignment="right" w:leader="none"/>
    </w:r>
    <w:r>
      <w:t>September 2023 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C67C" w14:textId="77777777" w:rsidR="00FD4509" w:rsidRPr="00784CF6" w:rsidRDefault="00FD4509">
      <w:pPr>
        <w:rPr>
          <w:color w:val="422163"/>
        </w:rPr>
      </w:pPr>
      <w:r w:rsidRPr="00784CF6">
        <w:rPr>
          <w:color w:val="422163"/>
        </w:rPr>
        <w:separator/>
      </w:r>
    </w:p>
  </w:footnote>
  <w:footnote w:type="continuationSeparator" w:id="0">
    <w:p w14:paraId="2E996456" w14:textId="77777777" w:rsidR="00FD4509" w:rsidRDefault="00FD4509">
      <w:r>
        <w:continuationSeparator/>
      </w:r>
    </w:p>
  </w:footnote>
  <w:footnote w:type="continuationNotice" w:id="1">
    <w:p w14:paraId="35AA1096" w14:textId="77777777" w:rsidR="00FD4509" w:rsidRDefault="00FD4509"/>
  </w:footnote>
  <w:footnote w:id="2">
    <w:p w14:paraId="4AB479B6" w14:textId="574C3EAD" w:rsidR="00EE7707" w:rsidRDefault="00EE7707">
      <w:pPr>
        <w:pStyle w:val="FootnoteText"/>
      </w:pPr>
      <w:r>
        <w:rPr>
          <w:rStyle w:val="FootnoteReference"/>
        </w:rPr>
        <w:footnoteRef/>
      </w:r>
      <w:r>
        <w:t xml:space="preserve"> </w:t>
      </w:r>
      <w:hyperlink r:id="rId1" w:history="1">
        <w:r w:rsidRPr="00EE7707">
          <w:rPr>
            <w:rStyle w:val="Hyperlink"/>
          </w:rPr>
          <w:t>Health and Social Care Act 2012 (legislation.gov.uk)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C266" w14:textId="77777777" w:rsidR="00790A1E" w:rsidRDefault="00790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EA1F" w14:textId="053AD31E" w:rsidR="00D876A3" w:rsidRPr="00CD1607" w:rsidRDefault="00D876A3" w:rsidP="00D876A3">
    <w:pPr>
      <w:pStyle w:val="Header"/>
      <w:rPr>
        <w:rFonts w:cs="Arial"/>
        <w:b/>
        <w:noProof/>
        <w:color w:val="7030A0"/>
      </w:rPr>
    </w:pPr>
    <w:r w:rsidRPr="00CD1607">
      <w:rPr>
        <w:rFonts w:cs="Arial"/>
        <w:b/>
        <w:noProof/>
        <w:color w:val="7030A0"/>
      </w:rPr>
      <w:t>Form A1 – Accredited Registers Appli</w:t>
    </w:r>
    <w:r w:rsidR="00AC426F">
      <w:rPr>
        <w:rFonts w:cs="Arial"/>
        <w:b/>
        <w:noProof/>
        <w:color w:val="7030A0"/>
      </w:rPr>
      <w:t>c</w:t>
    </w:r>
    <w:r w:rsidRPr="00CD1607">
      <w:rPr>
        <w:rFonts w:cs="Arial"/>
        <w:b/>
        <w:noProof/>
        <w:color w:val="7030A0"/>
      </w:rPr>
      <w:t>ation Form Standards One</w:t>
    </w:r>
  </w:p>
  <w:p w14:paraId="2DC07CF3" w14:textId="77777777" w:rsidR="004D298F" w:rsidRDefault="004D2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AE53" w14:textId="34B989E3" w:rsidR="00224D45" w:rsidRDefault="001C2EA8">
    <w:pPr>
      <w:pStyle w:val="Header"/>
    </w:pPr>
    <w:r>
      <w:tab/>
    </w:r>
    <w:r w:rsidR="00F20115">
      <w:rPr>
        <w:noProof/>
      </w:rPr>
      <w:ptab w:relativeTo="margin" w:alignment="center" w:leader="none"/>
    </w:r>
    <w:r>
      <w:rPr>
        <w:noProof/>
      </w:rPr>
      <w:drawing>
        <wp:inline distT="0" distB="0" distL="0" distR="0" wp14:anchorId="1026297A" wp14:editId="3CB352B8">
          <wp:extent cx="2437200" cy="777600"/>
          <wp:effectExtent l="0" t="0" r="1270" b="3810"/>
          <wp:docPr id="4604593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59375" name="Picture 1" descr="A close-up of a logo&#10;&#10;Description automatically generated"/>
                  <pic:cNvPicPr/>
                </pic:nvPicPr>
                <pic:blipFill>
                  <a:blip r:embed="rId1"/>
                  <a:stretch>
                    <a:fillRect/>
                  </a:stretch>
                </pic:blipFill>
                <pic:spPr>
                  <a:xfrm>
                    <a:off x="0" y="0"/>
                    <a:ext cx="2437200" cy="777600"/>
                  </a:xfrm>
                  <a:prstGeom prst="rect">
                    <a:avLst/>
                  </a:prstGeom>
                </pic:spPr>
              </pic:pic>
            </a:graphicData>
          </a:graphic>
        </wp:inline>
      </w:drawing>
    </w:r>
  </w:p>
  <w:p w14:paraId="59138C07" w14:textId="77777777" w:rsidR="00794A39" w:rsidRDefault="00794A39" w:rsidP="004D298F">
    <w:pPr>
      <w:pStyle w:val="Header"/>
      <w:rPr>
        <w:rFonts w:cs="Arial"/>
        <w:b/>
        <w:noProof/>
        <w:color w:val="7030A0"/>
      </w:rPr>
    </w:pPr>
  </w:p>
  <w:p w14:paraId="09E04F53" w14:textId="4AB9E859" w:rsidR="004D298F" w:rsidRPr="00CD1607" w:rsidRDefault="004D298F" w:rsidP="004D298F">
    <w:pPr>
      <w:pStyle w:val="Header"/>
      <w:rPr>
        <w:rFonts w:cs="Arial"/>
        <w:b/>
        <w:noProof/>
        <w:color w:val="7030A0"/>
      </w:rPr>
    </w:pPr>
    <w:r w:rsidRPr="00CD1607">
      <w:rPr>
        <w:rFonts w:cs="Arial"/>
        <w:b/>
        <w:noProof/>
        <w:color w:val="7030A0"/>
      </w:rPr>
      <w:t>Form A1 – Accredited Registers Appli</w:t>
    </w:r>
    <w:r w:rsidR="00CD1607">
      <w:rPr>
        <w:rFonts w:cs="Arial"/>
        <w:b/>
        <w:noProof/>
        <w:color w:val="7030A0"/>
      </w:rPr>
      <w:t>c</w:t>
    </w:r>
    <w:r w:rsidRPr="00CD1607">
      <w:rPr>
        <w:rFonts w:cs="Arial"/>
        <w:b/>
        <w:noProof/>
        <w:color w:val="7030A0"/>
      </w:rPr>
      <w:t>ation Form Standards One</w:t>
    </w:r>
  </w:p>
  <w:p w14:paraId="10C8423D" w14:textId="77777777" w:rsidR="00224D45" w:rsidRDefault="00224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9CFCC6"/>
    <w:lvl w:ilvl="0">
      <w:start w:val="1"/>
      <w:numFmt w:val="bullet"/>
      <w:pStyle w:val="ListBullet"/>
      <w:lvlText w:val=""/>
      <w:lvlJc w:val="left"/>
      <w:pPr>
        <w:tabs>
          <w:tab w:val="num" w:pos="709"/>
        </w:tabs>
        <w:ind w:left="709" w:hanging="709"/>
      </w:pPr>
      <w:rPr>
        <w:rFonts w:ascii="Symbol" w:hAnsi="Symbol" w:hint="default"/>
      </w:rPr>
    </w:lvl>
  </w:abstractNum>
  <w:abstractNum w:abstractNumId="1" w15:restartNumberingAfterBreak="0">
    <w:nsid w:val="03994634"/>
    <w:multiLevelType w:val="hybridMultilevel"/>
    <w:tmpl w:val="10B6593E"/>
    <w:lvl w:ilvl="0" w:tplc="245AF568">
      <w:start w:val="1"/>
      <w:numFmt w:val="lowerRoman"/>
      <w:lvlText w:val="%1."/>
      <w:lvlJc w:val="right"/>
      <w:pPr>
        <w:ind w:left="1080" w:hanging="360"/>
      </w:pPr>
      <w:rPr>
        <w:rFonts w:hint="default"/>
        <w:b/>
        <w:color w:val="7030A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0008BC"/>
    <w:multiLevelType w:val="hybridMultilevel"/>
    <w:tmpl w:val="A474817A"/>
    <w:lvl w:ilvl="0" w:tplc="B2BECF3A">
      <w:start w:val="8"/>
      <w:numFmt w:val="bullet"/>
      <w:pStyle w:val="Bulletlist"/>
      <w:lvlText w:val=""/>
      <w:lvlJc w:val="left"/>
      <w:pPr>
        <w:ind w:left="1495" w:hanging="360"/>
      </w:pPr>
      <w:rPr>
        <w:rFonts w:ascii="Symbol" w:hAnsi="Symbol" w:hint="default"/>
        <w:color w:val="6C2C91"/>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C2281"/>
    <w:multiLevelType w:val="hybridMultilevel"/>
    <w:tmpl w:val="B6AC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24D72"/>
    <w:multiLevelType w:val="hybridMultilevel"/>
    <w:tmpl w:val="E9DE8CD6"/>
    <w:lvl w:ilvl="0" w:tplc="8B3AC35E">
      <w:start w:val="1"/>
      <w:numFmt w:val="lowerRoman"/>
      <w:lvlText w:val="%1."/>
      <w:lvlJc w:val="right"/>
      <w:pPr>
        <w:ind w:left="1211" w:hanging="360"/>
      </w:pPr>
      <w:rPr>
        <w:b/>
        <w:color w:val="7030A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0C9B37CC"/>
    <w:multiLevelType w:val="hybridMultilevel"/>
    <w:tmpl w:val="0C58EBE0"/>
    <w:lvl w:ilvl="0" w:tplc="AAF29C0C">
      <w:start w:val="1"/>
      <w:numFmt w:val="lowerRoman"/>
      <w:lvlText w:val="%1."/>
      <w:lvlJc w:val="right"/>
      <w:pPr>
        <w:ind w:left="1069" w:hanging="360"/>
      </w:pPr>
      <w:rPr>
        <w:rFonts w:hint="default"/>
        <w:b/>
        <w:color w:val="7030A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0E811845"/>
    <w:multiLevelType w:val="hybridMultilevel"/>
    <w:tmpl w:val="8286DAA8"/>
    <w:lvl w:ilvl="0" w:tplc="27C4F61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FED3B06"/>
    <w:multiLevelType w:val="multilevel"/>
    <w:tmpl w:val="30546CFE"/>
    <w:lvl w:ilvl="0">
      <w:start w:val="1"/>
      <w:numFmt w:val="decimal"/>
      <w:lvlText w:val="%1."/>
      <w:lvlJc w:val="left"/>
      <w:pPr>
        <w:tabs>
          <w:tab w:val="num" w:pos="709"/>
        </w:tabs>
        <w:ind w:left="709" w:hanging="709"/>
      </w:pPr>
      <w:rPr>
        <w:rFonts w:ascii="Arial" w:hAnsi="Arial" w:cs="Times New Roman" w:hint="default"/>
        <w:b/>
        <w:i w:val="0"/>
        <w:caps w:val="0"/>
        <w:strike w:val="0"/>
        <w:dstrike w:val="0"/>
        <w:vanish w:val="0"/>
        <w:color w:val="6C2C91"/>
        <w:sz w:val="24"/>
        <w:szCs w:val="24"/>
        <w:vertAlign w:val="baseline"/>
      </w:rPr>
    </w:lvl>
    <w:lvl w:ilvl="1">
      <w:start w:val="2"/>
      <w:numFmt w:val="decimal"/>
      <w:lvlText w:val="%2."/>
      <w:lvlJc w:val="left"/>
      <w:pPr>
        <w:tabs>
          <w:tab w:val="num" w:pos="709"/>
        </w:tabs>
        <w:ind w:left="709" w:hanging="709"/>
      </w:pPr>
      <w:rPr>
        <w:rFonts w:hint="default"/>
        <w:b/>
        <w:i w:val="0"/>
        <w:caps w:val="0"/>
        <w:strike w:val="0"/>
        <w:dstrike w:val="0"/>
        <w:vanish w:val="0"/>
        <w:color w:val="7030A0"/>
        <w:sz w:val="24"/>
        <w:szCs w:val="24"/>
        <w:vertAlign w:val="baseline"/>
      </w:rPr>
    </w:lvl>
    <w:lvl w:ilvl="2">
      <w:start w:val="1"/>
      <w:numFmt w:val="none"/>
      <w:lvlText w:val="%2.2"/>
      <w:lvlJc w:val="left"/>
      <w:pPr>
        <w:tabs>
          <w:tab w:val="num" w:pos="567"/>
        </w:tabs>
        <w:ind w:left="567" w:hanging="567"/>
      </w:pPr>
      <w:rPr>
        <w:rFonts w:ascii="Arial" w:hAnsi="Arial" w:cs="Times New Roman" w:hint="default"/>
        <w:b w:val="0"/>
        <w:i w:val="0"/>
        <w:color w:val="auto"/>
        <w:sz w:val="24"/>
        <w:szCs w:val="24"/>
      </w:rPr>
    </w:lvl>
    <w:lvl w:ilvl="3">
      <w:start w:val="1"/>
      <w:numFmt w:val="none"/>
      <w:lvlText w:val="1.3"/>
      <w:lvlJc w:val="left"/>
      <w:pPr>
        <w:tabs>
          <w:tab w:val="num" w:pos="567"/>
        </w:tabs>
        <w:ind w:left="567" w:hanging="567"/>
      </w:pPr>
      <w:rPr>
        <w:rFonts w:ascii="Arial" w:hAnsi="Arial" w:cs="Times New Roman" w:hint="default"/>
        <w:b w:val="0"/>
        <w:i w:val="0"/>
        <w:color w:val="auto"/>
        <w:sz w:val="24"/>
        <w:szCs w:val="24"/>
      </w:rPr>
    </w:lvl>
    <w:lvl w:ilvl="4">
      <w:start w:val="1"/>
      <w:numFmt w:val="none"/>
      <w:lvlText w:val="1.4"/>
      <w:lvlJc w:val="left"/>
      <w:pPr>
        <w:tabs>
          <w:tab w:val="num" w:pos="567"/>
        </w:tabs>
        <w:ind w:left="567" w:hanging="567"/>
      </w:pPr>
      <w:rPr>
        <w:rFonts w:ascii="Arial" w:hAnsi="Arial" w:cs="Times New Roman" w:hint="default"/>
        <w:b w:val="0"/>
        <w:i w:val="0"/>
        <w:color w:val="auto"/>
        <w:sz w:val="24"/>
        <w:szCs w:val="24"/>
      </w:rPr>
    </w:lvl>
    <w:lvl w:ilvl="5">
      <w:start w:val="1"/>
      <w:numFmt w:val="none"/>
      <w:lvlText w:val="1.5"/>
      <w:lvlJc w:val="left"/>
      <w:pPr>
        <w:tabs>
          <w:tab w:val="num" w:pos="567"/>
        </w:tabs>
        <w:ind w:left="567" w:hanging="567"/>
      </w:pPr>
      <w:rPr>
        <w:rFonts w:ascii="Arial" w:hAnsi="Arial" w:cs="Times New Roman" w:hint="default"/>
        <w:b w:val="0"/>
        <w:i w:val="0"/>
        <w:color w:val="auto"/>
        <w:sz w:val="24"/>
        <w:szCs w:val="24"/>
      </w:rPr>
    </w:lvl>
    <w:lvl w:ilvl="6">
      <w:start w:val="1"/>
      <w:numFmt w:val="none"/>
      <w:lvlText w:val="1.6"/>
      <w:lvlJc w:val="left"/>
      <w:pPr>
        <w:tabs>
          <w:tab w:val="num" w:pos="567"/>
        </w:tabs>
        <w:ind w:left="567" w:hanging="567"/>
      </w:pPr>
      <w:rPr>
        <w:rFonts w:ascii="Arial" w:hAnsi="Arial" w:cs="Times New Roman" w:hint="default"/>
        <w:b w:val="0"/>
        <w:i w:val="0"/>
        <w:color w:val="auto"/>
        <w:sz w:val="24"/>
        <w:szCs w:val="24"/>
      </w:rPr>
    </w:lvl>
    <w:lvl w:ilvl="7">
      <w:start w:val="1"/>
      <w:numFmt w:val="none"/>
      <w:lvlText w:val="1.7"/>
      <w:lvlJc w:val="left"/>
      <w:pPr>
        <w:tabs>
          <w:tab w:val="num" w:pos="567"/>
        </w:tabs>
        <w:ind w:left="567" w:hanging="567"/>
      </w:pPr>
      <w:rPr>
        <w:rFonts w:ascii="Arial" w:hAnsi="Arial" w:cs="Times New Roman" w:hint="default"/>
        <w:b w:val="0"/>
        <w:i w:val="0"/>
        <w:color w:val="auto"/>
        <w:sz w:val="24"/>
        <w:szCs w:val="24"/>
      </w:rPr>
    </w:lvl>
    <w:lvl w:ilvl="8">
      <w:start w:val="1"/>
      <w:numFmt w:val="none"/>
      <w:lvlRestart w:val="0"/>
      <w:lvlText w:val="1.8"/>
      <w:lvlJc w:val="left"/>
      <w:pPr>
        <w:tabs>
          <w:tab w:val="num" w:pos="567"/>
        </w:tabs>
        <w:ind w:left="567" w:hanging="567"/>
      </w:pPr>
      <w:rPr>
        <w:rFonts w:ascii="Arial" w:hAnsi="Arial" w:cs="Times New Roman" w:hint="default"/>
        <w:b w:val="0"/>
        <w:i w:val="0"/>
        <w:color w:val="auto"/>
        <w:sz w:val="24"/>
        <w:szCs w:val="24"/>
      </w:rPr>
    </w:lvl>
  </w:abstractNum>
  <w:abstractNum w:abstractNumId="8" w15:restartNumberingAfterBreak="0">
    <w:nsid w:val="100959C1"/>
    <w:multiLevelType w:val="hybridMultilevel"/>
    <w:tmpl w:val="648CD4C6"/>
    <w:lvl w:ilvl="0" w:tplc="0B484B92">
      <w:start w:val="1"/>
      <w:numFmt w:val="decimal"/>
      <w:pStyle w:val="Heading2"/>
      <w:lvlText w:val="%1."/>
      <w:lvlJc w:val="left"/>
      <w:pPr>
        <w:ind w:left="720" w:hanging="360"/>
      </w:pPr>
      <w:rPr>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507017"/>
    <w:multiLevelType w:val="hybridMultilevel"/>
    <w:tmpl w:val="69787D1E"/>
    <w:lvl w:ilvl="0" w:tplc="E4729702">
      <w:start w:val="1"/>
      <w:numFmt w:val="decimal"/>
      <w:lvlText w:val="%1."/>
      <w:lvlJc w:val="left"/>
      <w:pPr>
        <w:ind w:left="371" w:hanging="360"/>
      </w:pPr>
      <w:rPr>
        <w:rFonts w:cs="Times New Roman"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5960A2"/>
    <w:multiLevelType w:val="hybridMultilevel"/>
    <w:tmpl w:val="B93CD4BE"/>
    <w:lvl w:ilvl="0" w:tplc="88800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402BB3"/>
    <w:multiLevelType w:val="hybridMultilevel"/>
    <w:tmpl w:val="80384AB2"/>
    <w:name w:val="1stNumItem2"/>
    <w:lvl w:ilvl="0" w:tplc="11A41F38">
      <w:start w:val="1"/>
      <w:numFmt w:val="bullet"/>
      <w:lvlText w:val=""/>
      <w:lvlJc w:val="left"/>
      <w:pPr>
        <w:tabs>
          <w:tab w:val="num" w:pos="720"/>
        </w:tabs>
        <w:ind w:left="720" w:hanging="360"/>
      </w:pPr>
      <w:rPr>
        <w:rFonts w:ascii="Symbol" w:hAnsi="Symbol" w:hint="default"/>
        <w:color w:val="77278C"/>
      </w:rPr>
    </w:lvl>
    <w:lvl w:ilvl="1" w:tplc="05783464" w:tentative="1">
      <w:start w:val="1"/>
      <w:numFmt w:val="bullet"/>
      <w:lvlText w:val="o"/>
      <w:lvlJc w:val="left"/>
      <w:pPr>
        <w:tabs>
          <w:tab w:val="num" w:pos="1440"/>
        </w:tabs>
        <w:ind w:left="1440" w:hanging="360"/>
      </w:pPr>
      <w:rPr>
        <w:rFonts w:ascii="Courier New" w:hAnsi="Courier New" w:cs="Courier New" w:hint="default"/>
      </w:rPr>
    </w:lvl>
    <w:lvl w:ilvl="2" w:tplc="3A8EBF2A" w:tentative="1">
      <w:start w:val="1"/>
      <w:numFmt w:val="bullet"/>
      <w:lvlText w:val=""/>
      <w:lvlJc w:val="left"/>
      <w:pPr>
        <w:tabs>
          <w:tab w:val="num" w:pos="2160"/>
        </w:tabs>
        <w:ind w:left="2160" w:hanging="360"/>
      </w:pPr>
      <w:rPr>
        <w:rFonts w:ascii="Wingdings" w:hAnsi="Wingdings" w:hint="default"/>
      </w:rPr>
    </w:lvl>
    <w:lvl w:ilvl="3" w:tplc="6194FACE" w:tentative="1">
      <w:start w:val="1"/>
      <w:numFmt w:val="bullet"/>
      <w:lvlText w:val=""/>
      <w:lvlJc w:val="left"/>
      <w:pPr>
        <w:tabs>
          <w:tab w:val="num" w:pos="2880"/>
        </w:tabs>
        <w:ind w:left="2880" w:hanging="360"/>
      </w:pPr>
      <w:rPr>
        <w:rFonts w:ascii="Symbol" w:hAnsi="Symbol" w:hint="default"/>
      </w:rPr>
    </w:lvl>
    <w:lvl w:ilvl="4" w:tplc="43E4FA2E" w:tentative="1">
      <w:start w:val="1"/>
      <w:numFmt w:val="bullet"/>
      <w:lvlText w:val="o"/>
      <w:lvlJc w:val="left"/>
      <w:pPr>
        <w:tabs>
          <w:tab w:val="num" w:pos="3600"/>
        </w:tabs>
        <w:ind w:left="3600" w:hanging="360"/>
      </w:pPr>
      <w:rPr>
        <w:rFonts w:ascii="Courier New" w:hAnsi="Courier New" w:cs="Courier New" w:hint="default"/>
      </w:rPr>
    </w:lvl>
    <w:lvl w:ilvl="5" w:tplc="7B2234C4" w:tentative="1">
      <w:start w:val="1"/>
      <w:numFmt w:val="bullet"/>
      <w:lvlText w:val=""/>
      <w:lvlJc w:val="left"/>
      <w:pPr>
        <w:tabs>
          <w:tab w:val="num" w:pos="4320"/>
        </w:tabs>
        <w:ind w:left="4320" w:hanging="360"/>
      </w:pPr>
      <w:rPr>
        <w:rFonts w:ascii="Wingdings" w:hAnsi="Wingdings" w:hint="default"/>
      </w:rPr>
    </w:lvl>
    <w:lvl w:ilvl="6" w:tplc="8F5051F6" w:tentative="1">
      <w:start w:val="1"/>
      <w:numFmt w:val="bullet"/>
      <w:lvlText w:val=""/>
      <w:lvlJc w:val="left"/>
      <w:pPr>
        <w:tabs>
          <w:tab w:val="num" w:pos="5040"/>
        </w:tabs>
        <w:ind w:left="5040" w:hanging="360"/>
      </w:pPr>
      <w:rPr>
        <w:rFonts w:ascii="Symbol" w:hAnsi="Symbol" w:hint="default"/>
      </w:rPr>
    </w:lvl>
    <w:lvl w:ilvl="7" w:tplc="B052B19A" w:tentative="1">
      <w:start w:val="1"/>
      <w:numFmt w:val="bullet"/>
      <w:lvlText w:val="o"/>
      <w:lvlJc w:val="left"/>
      <w:pPr>
        <w:tabs>
          <w:tab w:val="num" w:pos="5760"/>
        </w:tabs>
        <w:ind w:left="5760" w:hanging="360"/>
      </w:pPr>
      <w:rPr>
        <w:rFonts w:ascii="Courier New" w:hAnsi="Courier New" w:cs="Courier New" w:hint="default"/>
      </w:rPr>
    </w:lvl>
    <w:lvl w:ilvl="8" w:tplc="F9E08C7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584E83"/>
    <w:multiLevelType w:val="hybridMultilevel"/>
    <w:tmpl w:val="04847A78"/>
    <w:lvl w:ilvl="0" w:tplc="E4729702">
      <w:start w:val="1"/>
      <w:numFmt w:val="decimal"/>
      <w:lvlText w:val="%1."/>
      <w:lvlJc w:val="left"/>
      <w:pPr>
        <w:ind w:left="3337" w:hanging="360"/>
      </w:pPr>
      <w:rPr>
        <w:rFonts w:cs="Times New Roman" w:hint="default"/>
        <w:b/>
        <w:color w:val="7030A0"/>
      </w:rPr>
    </w:lvl>
    <w:lvl w:ilvl="1" w:tplc="D744C6C8">
      <w:start w:val="7"/>
      <w:numFmt w:val="decimal"/>
      <w:lvlText w:val="%2."/>
      <w:lvlJc w:val="left"/>
      <w:pPr>
        <w:ind w:left="371" w:hanging="360"/>
      </w:pPr>
      <w:rPr>
        <w:rFonts w:hint="default"/>
        <w:b/>
        <w:color w:val="7030A0"/>
      </w:rPr>
    </w:lvl>
    <w:lvl w:ilvl="2" w:tplc="0809001B">
      <w:start w:val="1"/>
      <w:numFmt w:val="lowerRoman"/>
      <w:lvlText w:val="%3."/>
      <w:lvlJc w:val="right"/>
      <w:pPr>
        <w:ind w:left="1091" w:hanging="180"/>
      </w:pPr>
      <w:rPr>
        <w:rFonts w:cs="Times New Roman"/>
      </w:rPr>
    </w:lvl>
    <w:lvl w:ilvl="3" w:tplc="0809000F" w:tentative="1">
      <w:start w:val="1"/>
      <w:numFmt w:val="decimal"/>
      <w:lvlText w:val="%4."/>
      <w:lvlJc w:val="left"/>
      <w:pPr>
        <w:ind w:left="1811" w:hanging="360"/>
      </w:pPr>
      <w:rPr>
        <w:rFonts w:cs="Times New Roman"/>
      </w:rPr>
    </w:lvl>
    <w:lvl w:ilvl="4" w:tplc="08090019" w:tentative="1">
      <w:start w:val="1"/>
      <w:numFmt w:val="lowerLetter"/>
      <w:lvlText w:val="%5."/>
      <w:lvlJc w:val="left"/>
      <w:pPr>
        <w:ind w:left="2531" w:hanging="360"/>
      </w:pPr>
      <w:rPr>
        <w:rFonts w:cs="Times New Roman"/>
      </w:rPr>
    </w:lvl>
    <w:lvl w:ilvl="5" w:tplc="0809001B" w:tentative="1">
      <w:start w:val="1"/>
      <w:numFmt w:val="lowerRoman"/>
      <w:lvlText w:val="%6."/>
      <w:lvlJc w:val="right"/>
      <w:pPr>
        <w:ind w:left="3251" w:hanging="180"/>
      </w:pPr>
      <w:rPr>
        <w:rFonts w:cs="Times New Roman"/>
      </w:rPr>
    </w:lvl>
    <w:lvl w:ilvl="6" w:tplc="0809000F" w:tentative="1">
      <w:start w:val="1"/>
      <w:numFmt w:val="decimal"/>
      <w:lvlText w:val="%7."/>
      <w:lvlJc w:val="left"/>
      <w:pPr>
        <w:ind w:left="3971" w:hanging="360"/>
      </w:pPr>
      <w:rPr>
        <w:rFonts w:cs="Times New Roman"/>
      </w:rPr>
    </w:lvl>
    <w:lvl w:ilvl="7" w:tplc="08090019" w:tentative="1">
      <w:start w:val="1"/>
      <w:numFmt w:val="lowerLetter"/>
      <w:lvlText w:val="%8."/>
      <w:lvlJc w:val="left"/>
      <w:pPr>
        <w:ind w:left="4691" w:hanging="360"/>
      </w:pPr>
      <w:rPr>
        <w:rFonts w:cs="Times New Roman"/>
      </w:rPr>
    </w:lvl>
    <w:lvl w:ilvl="8" w:tplc="0809001B" w:tentative="1">
      <w:start w:val="1"/>
      <w:numFmt w:val="lowerRoman"/>
      <w:lvlText w:val="%9."/>
      <w:lvlJc w:val="right"/>
      <w:pPr>
        <w:ind w:left="5411" w:hanging="180"/>
      </w:pPr>
      <w:rPr>
        <w:rFonts w:cs="Times New Roman"/>
      </w:rPr>
    </w:lvl>
  </w:abstractNum>
  <w:abstractNum w:abstractNumId="13" w15:restartNumberingAfterBreak="0">
    <w:nsid w:val="1D3C3F5C"/>
    <w:multiLevelType w:val="hybridMultilevel"/>
    <w:tmpl w:val="4A8EBF5A"/>
    <w:lvl w:ilvl="0" w:tplc="62A00948">
      <w:start w:val="8"/>
      <w:numFmt w:val="bullet"/>
      <w:pStyle w:val="Dashlist"/>
      <w:lvlText w:val=""/>
      <w:lvlJc w:val="left"/>
      <w:pPr>
        <w:ind w:left="1440" w:hanging="360"/>
      </w:pPr>
      <w:rPr>
        <w:rFonts w:ascii="Symbol" w:hAnsi="Symbol" w:hint="default"/>
        <w:color w:val="auto"/>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F356A7D"/>
    <w:multiLevelType w:val="hybridMultilevel"/>
    <w:tmpl w:val="14E04880"/>
    <w:lvl w:ilvl="0" w:tplc="667E8E5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6820DB1"/>
    <w:multiLevelType w:val="hybridMultilevel"/>
    <w:tmpl w:val="D758D186"/>
    <w:lvl w:ilvl="0" w:tplc="D744C6C8">
      <w:start w:val="7"/>
      <w:numFmt w:val="decimal"/>
      <w:lvlText w:val="%1."/>
      <w:lvlJc w:val="left"/>
      <w:pPr>
        <w:ind w:left="371" w:hanging="360"/>
      </w:pPr>
      <w:rPr>
        <w:rFonts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906EA9"/>
    <w:multiLevelType w:val="hybridMultilevel"/>
    <w:tmpl w:val="1BF28DAE"/>
    <w:lvl w:ilvl="0" w:tplc="E4729702">
      <w:start w:val="1"/>
      <w:numFmt w:val="decimal"/>
      <w:lvlText w:val="%1."/>
      <w:lvlJc w:val="left"/>
      <w:pPr>
        <w:ind w:left="1091" w:hanging="360"/>
      </w:pPr>
      <w:rPr>
        <w:rFonts w:cs="Times New Roman" w:hint="default"/>
        <w:b/>
        <w:color w:val="7030A0"/>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17" w15:restartNumberingAfterBreak="0">
    <w:nsid w:val="37027E9F"/>
    <w:multiLevelType w:val="hybridMultilevel"/>
    <w:tmpl w:val="B04C061C"/>
    <w:lvl w:ilvl="0" w:tplc="999428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794A89"/>
    <w:multiLevelType w:val="hybridMultilevel"/>
    <w:tmpl w:val="52168BC6"/>
    <w:lvl w:ilvl="0" w:tplc="FF5C3700">
      <w:start w:val="1"/>
      <w:numFmt w:val="lowerRoman"/>
      <w:lvlText w:val="%1."/>
      <w:lvlJc w:val="right"/>
      <w:pPr>
        <w:ind w:left="927" w:hanging="360"/>
      </w:pPr>
      <w:rPr>
        <w:rFonts w:hint="default"/>
        <w:b/>
        <w:color w:val="7030A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0D442CA"/>
    <w:multiLevelType w:val="hybridMultilevel"/>
    <w:tmpl w:val="1DDE12B6"/>
    <w:lvl w:ilvl="0" w:tplc="2682A42E">
      <w:start w:val="1"/>
      <w:numFmt w:val="decimal"/>
      <w:pStyle w:val="Numberlist"/>
      <w:lvlText w:val="%1."/>
      <w:lvlJc w:val="left"/>
      <w:pPr>
        <w:tabs>
          <w:tab w:val="num" w:pos="1429"/>
        </w:tabs>
        <w:ind w:left="1429" w:hanging="360"/>
      </w:pPr>
      <w:rPr>
        <w:b w:val="0"/>
      </w:rPr>
    </w:lvl>
    <w:lvl w:ilvl="1" w:tplc="BCEC2514">
      <w:start w:val="1"/>
      <w:numFmt w:val="lowerLetter"/>
      <w:pStyle w:val="Numberlist"/>
      <w:lvlText w:val="%2."/>
      <w:lvlJc w:val="left"/>
      <w:pPr>
        <w:tabs>
          <w:tab w:val="num" w:pos="2149"/>
        </w:tabs>
        <w:ind w:left="2149" w:hanging="360"/>
      </w:pPr>
    </w:lvl>
    <w:lvl w:ilvl="2" w:tplc="00050409" w:tentative="1">
      <w:start w:val="1"/>
      <w:numFmt w:val="lowerRoman"/>
      <w:lvlText w:val="%3."/>
      <w:lvlJc w:val="right"/>
      <w:pPr>
        <w:tabs>
          <w:tab w:val="num" w:pos="2869"/>
        </w:tabs>
        <w:ind w:left="2869" w:hanging="180"/>
      </w:pPr>
    </w:lvl>
    <w:lvl w:ilvl="3" w:tplc="00010409" w:tentative="1">
      <w:start w:val="1"/>
      <w:numFmt w:val="decimal"/>
      <w:lvlText w:val="%4."/>
      <w:lvlJc w:val="left"/>
      <w:pPr>
        <w:tabs>
          <w:tab w:val="num" w:pos="3589"/>
        </w:tabs>
        <w:ind w:left="3589" w:hanging="360"/>
      </w:pPr>
    </w:lvl>
    <w:lvl w:ilvl="4" w:tplc="00030409" w:tentative="1">
      <w:start w:val="1"/>
      <w:numFmt w:val="lowerLetter"/>
      <w:lvlText w:val="%5."/>
      <w:lvlJc w:val="left"/>
      <w:pPr>
        <w:tabs>
          <w:tab w:val="num" w:pos="4309"/>
        </w:tabs>
        <w:ind w:left="4309" w:hanging="360"/>
      </w:pPr>
    </w:lvl>
    <w:lvl w:ilvl="5" w:tplc="00050409" w:tentative="1">
      <w:start w:val="1"/>
      <w:numFmt w:val="lowerRoman"/>
      <w:lvlText w:val="%6."/>
      <w:lvlJc w:val="right"/>
      <w:pPr>
        <w:tabs>
          <w:tab w:val="num" w:pos="5029"/>
        </w:tabs>
        <w:ind w:left="5029" w:hanging="180"/>
      </w:pPr>
    </w:lvl>
    <w:lvl w:ilvl="6" w:tplc="00010409" w:tentative="1">
      <w:start w:val="1"/>
      <w:numFmt w:val="decimal"/>
      <w:lvlText w:val="%7."/>
      <w:lvlJc w:val="left"/>
      <w:pPr>
        <w:tabs>
          <w:tab w:val="num" w:pos="5749"/>
        </w:tabs>
        <w:ind w:left="5749" w:hanging="360"/>
      </w:pPr>
    </w:lvl>
    <w:lvl w:ilvl="7" w:tplc="00030409" w:tentative="1">
      <w:start w:val="1"/>
      <w:numFmt w:val="lowerLetter"/>
      <w:lvlText w:val="%8."/>
      <w:lvlJc w:val="left"/>
      <w:pPr>
        <w:tabs>
          <w:tab w:val="num" w:pos="6469"/>
        </w:tabs>
        <w:ind w:left="6469" w:hanging="360"/>
      </w:pPr>
    </w:lvl>
    <w:lvl w:ilvl="8" w:tplc="00050409" w:tentative="1">
      <w:start w:val="1"/>
      <w:numFmt w:val="lowerRoman"/>
      <w:lvlText w:val="%9."/>
      <w:lvlJc w:val="right"/>
      <w:pPr>
        <w:tabs>
          <w:tab w:val="num" w:pos="7189"/>
        </w:tabs>
        <w:ind w:left="7189" w:hanging="180"/>
      </w:pPr>
    </w:lvl>
  </w:abstractNum>
  <w:abstractNum w:abstractNumId="20" w15:restartNumberingAfterBreak="0">
    <w:nsid w:val="41452C14"/>
    <w:multiLevelType w:val="hybridMultilevel"/>
    <w:tmpl w:val="B3AC5F36"/>
    <w:lvl w:ilvl="0" w:tplc="23C6B38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37353B7"/>
    <w:multiLevelType w:val="hybridMultilevel"/>
    <w:tmpl w:val="56A43EA0"/>
    <w:lvl w:ilvl="0" w:tplc="EE92F080">
      <w:start w:val="1"/>
      <w:numFmt w:val="lowerRoman"/>
      <w:lvlText w:val="%1."/>
      <w:lvlJc w:val="right"/>
      <w:pPr>
        <w:ind w:left="927" w:hanging="360"/>
      </w:pPr>
      <w:rPr>
        <w:rFonts w:hint="default"/>
        <w:b/>
        <w:color w:val="7030A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44495995"/>
    <w:multiLevelType w:val="hybridMultilevel"/>
    <w:tmpl w:val="D74E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02C5F"/>
    <w:multiLevelType w:val="hybridMultilevel"/>
    <w:tmpl w:val="606203CE"/>
    <w:lvl w:ilvl="0" w:tplc="3C8E5F74">
      <w:start w:val="1"/>
      <w:numFmt w:val="bullet"/>
      <w:lvlText w:val=""/>
      <w:lvlJc w:val="left"/>
      <w:pPr>
        <w:ind w:left="1936" w:hanging="360"/>
      </w:pPr>
      <w:rPr>
        <w:rFonts w:ascii="Symbol" w:hAnsi="Symbol" w:hint="default"/>
      </w:rPr>
    </w:lvl>
    <w:lvl w:ilvl="1" w:tplc="08090003">
      <w:start w:val="1"/>
      <w:numFmt w:val="bullet"/>
      <w:lvlText w:val="o"/>
      <w:lvlJc w:val="left"/>
      <w:pPr>
        <w:ind w:left="2656" w:hanging="360"/>
      </w:pPr>
      <w:rPr>
        <w:rFonts w:ascii="Courier New" w:hAnsi="Courier New" w:cs="Courier New" w:hint="default"/>
      </w:rPr>
    </w:lvl>
    <w:lvl w:ilvl="2" w:tplc="08090005" w:tentative="1">
      <w:start w:val="1"/>
      <w:numFmt w:val="bullet"/>
      <w:lvlText w:val=""/>
      <w:lvlJc w:val="left"/>
      <w:pPr>
        <w:ind w:left="3376" w:hanging="360"/>
      </w:pPr>
      <w:rPr>
        <w:rFonts w:ascii="Wingdings" w:hAnsi="Wingdings" w:hint="default"/>
      </w:rPr>
    </w:lvl>
    <w:lvl w:ilvl="3" w:tplc="08090001" w:tentative="1">
      <w:start w:val="1"/>
      <w:numFmt w:val="bullet"/>
      <w:lvlText w:val=""/>
      <w:lvlJc w:val="left"/>
      <w:pPr>
        <w:ind w:left="4096" w:hanging="360"/>
      </w:pPr>
      <w:rPr>
        <w:rFonts w:ascii="Symbol" w:hAnsi="Symbol" w:hint="default"/>
      </w:rPr>
    </w:lvl>
    <w:lvl w:ilvl="4" w:tplc="08090003" w:tentative="1">
      <w:start w:val="1"/>
      <w:numFmt w:val="bullet"/>
      <w:lvlText w:val="o"/>
      <w:lvlJc w:val="left"/>
      <w:pPr>
        <w:ind w:left="4816" w:hanging="360"/>
      </w:pPr>
      <w:rPr>
        <w:rFonts w:ascii="Courier New" w:hAnsi="Courier New" w:cs="Courier New" w:hint="default"/>
      </w:rPr>
    </w:lvl>
    <w:lvl w:ilvl="5" w:tplc="08090005" w:tentative="1">
      <w:start w:val="1"/>
      <w:numFmt w:val="bullet"/>
      <w:lvlText w:val=""/>
      <w:lvlJc w:val="left"/>
      <w:pPr>
        <w:ind w:left="5536" w:hanging="360"/>
      </w:pPr>
      <w:rPr>
        <w:rFonts w:ascii="Wingdings" w:hAnsi="Wingdings" w:hint="default"/>
      </w:rPr>
    </w:lvl>
    <w:lvl w:ilvl="6" w:tplc="08090001" w:tentative="1">
      <w:start w:val="1"/>
      <w:numFmt w:val="bullet"/>
      <w:lvlText w:val=""/>
      <w:lvlJc w:val="left"/>
      <w:pPr>
        <w:ind w:left="6256" w:hanging="360"/>
      </w:pPr>
      <w:rPr>
        <w:rFonts w:ascii="Symbol" w:hAnsi="Symbol" w:hint="default"/>
      </w:rPr>
    </w:lvl>
    <w:lvl w:ilvl="7" w:tplc="08090003" w:tentative="1">
      <w:start w:val="1"/>
      <w:numFmt w:val="bullet"/>
      <w:lvlText w:val="o"/>
      <w:lvlJc w:val="left"/>
      <w:pPr>
        <w:ind w:left="6976" w:hanging="360"/>
      </w:pPr>
      <w:rPr>
        <w:rFonts w:ascii="Courier New" w:hAnsi="Courier New" w:cs="Courier New" w:hint="default"/>
      </w:rPr>
    </w:lvl>
    <w:lvl w:ilvl="8" w:tplc="08090005" w:tentative="1">
      <w:start w:val="1"/>
      <w:numFmt w:val="bullet"/>
      <w:lvlText w:val=""/>
      <w:lvlJc w:val="left"/>
      <w:pPr>
        <w:ind w:left="7696" w:hanging="360"/>
      </w:pPr>
      <w:rPr>
        <w:rFonts w:ascii="Wingdings" w:hAnsi="Wingdings" w:hint="default"/>
      </w:rPr>
    </w:lvl>
  </w:abstractNum>
  <w:abstractNum w:abstractNumId="24" w15:restartNumberingAfterBreak="0">
    <w:nsid w:val="4B0422BD"/>
    <w:multiLevelType w:val="multilevel"/>
    <w:tmpl w:val="10FC0130"/>
    <w:lvl w:ilvl="0">
      <w:start w:val="1"/>
      <w:numFmt w:val="decimal"/>
      <w:pStyle w:val="Heading1"/>
      <w:lvlText w:val="%1."/>
      <w:lvlJc w:val="left"/>
      <w:pPr>
        <w:tabs>
          <w:tab w:val="num" w:pos="349"/>
        </w:tabs>
        <w:ind w:left="349" w:hanging="709"/>
      </w:pPr>
      <w:rPr>
        <w:rFonts w:ascii="Arial" w:hAnsi="Arial" w:hint="default"/>
        <w:b w:val="0"/>
        <w:i w:val="0"/>
        <w:caps w:val="0"/>
        <w:strike w:val="0"/>
        <w:dstrike w:val="0"/>
        <w:vanish w:val="0"/>
        <w:color w:val="642C91"/>
        <w:sz w:val="44"/>
        <w:szCs w:val="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
        </w:tabs>
        <w:ind w:left="349" w:hanging="709"/>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2"/>
      <w:lvlJc w:val="left"/>
      <w:pPr>
        <w:tabs>
          <w:tab w:val="num" w:pos="207"/>
        </w:tabs>
        <w:ind w:left="207" w:hanging="567"/>
      </w:pPr>
      <w:rPr>
        <w:rFonts w:ascii="Arial" w:hAnsi="Arial" w:hint="default"/>
        <w:b w:val="0"/>
        <w:i w:val="0"/>
        <w:color w:val="auto"/>
        <w:sz w:val="24"/>
        <w:szCs w:val="24"/>
      </w:rPr>
    </w:lvl>
    <w:lvl w:ilvl="3">
      <w:start w:val="1"/>
      <w:numFmt w:val="none"/>
      <w:lvlText w:val="1.3"/>
      <w:lvlJc w:val="left"/>
      <w:pPr>
        <w:tabs>
          <w:tab w:val="num" w:pos="207"/>
        </w:tabs>
        <w:ind w:left="207" w:hanging="567"/>
      </w:pPr>
      <w:rPr>
        <w:rFonts w:ascii="Arial" w:hAnsi="Arial" w:hint="default"/>
        <w:b w:val="0"/>
        <w:i w:val="0"/>
        <w:color w:val="auto"/>
        <w:sz w:val="24"/>
        <w:szCs w:val="24"/>
      </w:rPr>
    </w:lvl>
    <w:lvl w:ilvl="4">
      <w:start w:val="1"/>
      <w:numFmt w:val="none"/>
      <w:lvlText w:val="1.4"/>
      <w:lvlJc w:val="left"/>
      <w:pPr>
        <w:tabs>
          <w:tab w:val="num" w:pos="207"/>
        </w:tabs>
        <w:ind w:left="207" w:hanging="567"/>
      </w:pPr>
      <w:rPr>
        <w:rFonts w:ascii="Arial" w:hAnsi="Arial" w:hint="default"/>
        <w:b w:val="0"/>
        <w:i w:val="0"/>
        <w:color w:val="auto"/>
        <w:sz w:val="24"/>
        <w:szCs w:val="24"/>
      </w:rPr>
    </w:lvl>
    <w:lvl w:ilvl="5">
      <w:start w:val="1"/>
      <w:numFmt w:val="none"/>
      <w:lvlText w:val="1.5"/>
      <w:lvlJc w:val="left"/>
      <w:pPr>
        <w:tabs>
          <w:tab w:val="num" w:pos="207"/>
        </w:tabs>
        <w:ind w:left="207" w:hanging="567"/>
      </w:pPr>
      <w:rPr>
        <w:rFonts w:ascii="Arial" w:hAnsi="Arial" w:hint="default"/>
        <w:b w:val="0"/>
        <w:i w:val="0"/>
        <w:color w:val="auto"/>
        <w:sz w:val="24"/>
        <w:szCs w:val="24"/>
      </w:rPr>
    </w:lvl>
    <w:lvl w:ilvl="6">
      <w:start w:val="1"/>
      <w:numFmt w:val="none"/>
      <w:lvlText w:val="1.6"/>
      <w:lvlJc w:val="left"/>
      <w:pPr>
        <w:tabs>
          <w:tab w:val="num" w:pos="207"/>
        </w:tabs>
        <w:ind w:left="207" w:hanging="567"/>
      </w:pPr>
      <w:rPr>
        <w:rFonts w:ascii="Arial" w:hAnsi="Arial" w:hint="default"/>
        <w:b w:val="0"/>
        <w:i w:val="0"/>
        <w:color w:val="auto"/>
        <w:sz w:val="24"/>
        <w:szCs w:val="24"/>
      </w:rPr>
    </w:lvl>
    <w:lvl w:ilvl="7">
      <w:start w:val="1"/>
      <w:numFmt w:val="none"/>
      <w:lvlText w:val="1.7"/>
      <w:lvlJc w:val="left"/>
      <w:pPr>
        <w:tabs>
          <w:tab w:val="num" w:pos="207"/>
        </w:tabs>
        <w:ind w:left="207" w:hanging="567"/>
      </w:pPr>
      <w:rPr>
        <w:rFonts w:ascii="Arial" w:hAnsi="Arial" w:hint="default"/>
        <w:b w:val="0"/>
        <w:i w:val="0"/>
        <w:color w:val="auto"/>
        <w:sz w:val="24"/>
        <w:szCs w:val="24"/>
      </w:rPr>
    </w:lvl>
    <w:lvl w:ilvl="8">
      <w:start w:val="1"/>
      <w:numFmt w:val="none"/>
      <w:lvlRestart w:val="1"/>
      <w:lvlText w:val="1.8"/>
      <w:lvlJc w:val="left"/>
      <w:pPr>
        <w:tabs>
          <w:tab w:val="num" w:pos="207"/>
        </w:tabs>
        <w:ind w:left="207" w:hanging="567"/>
      </w:pPr>
      <w:rPr>
        <w:rFonts w:ascii="Arial" w:hAnsi="Arial" w:hint="default"/>
        <w:b w:val="0"/>
        <w:i w:val="0"/>
        <w:color w:val="auto"/>
        <w:sz w:val="24"/>
        <w:szCs w:val="24"/>
      </w:rPr>
    </w:lvl>
  </w:abstractNum>
  <w:abstractNum w:abstractNumId="25" w15:restartNumberingAfterBreak="0">
    <w:nsid w:val="4BF248B1"/>
    <w:multiLevelType w:val="hybridMultilevel"/>
    <w:tmpl w:val="D4E60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B932AE"/>
    <w:multiLevelType w:val="hybridMultilevel"/>
    <w:tmpl w:val="19BA7948"/>
    <w:lvl w:ilvl="0" w:tplc="2E4A5884">
      <w:start w:val="1"/>
      <w:numFmt w:val="bullet"/>
      <w:lvlText w:val=""/>
      <w:lvlJc w:val="left"/>
      <w:pPr>
        <w:ind w:left="1854" w:hanging="360"/>
      </w:pPr>
      <w:rPr>
        <w:rFonts w:ascii="Symbol" w:hAnsi="Symbol" w:hint="default"/>
        <w:color w:val="7030A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EE65ADC"/>
    <w:multiLevelType w:val="hybridMultilevel"/>
    <w:tmpl w:val="4B24123E"/>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8" w15:restartNumberingAfterBreak="0">
    <w:nsid w:val="60561550"/>
    <w:multiLevelType w:val="multilevel"/>
    <w:tmpl w:val="AAB20588"/>
    <w:lvl w:ilvl="0">
      <w:start w:val="1"/>
      <w:numFmt w:val="upperLetter"/>
      <w:lvlText w:val="%1."/>
      <w:lvlJc w:val="left"/>
      <w:pPr>
        <w:ind w:left="720" w:hanging="720"/>
      </w:pPr>
      <w:rPr>
        <w:rFonts w:hint="default"/>
        <w:b/>
      </w:rPr>
    </w:lvl>
    <w:lvl w:ilvl="1">
      <w:start w:val="1"/>
      <w:numFmt w:val="decimal"/>
      <w:lvlRestart w:val="0"/>
      <w:lvlText w:val="%2."/>
      <w:lvlJc w:val="left"/>
      <w:pPr>
        <w:ind w:left="720" w:hanging="720"/>
      </w:pPr>
      <w:rPr>
        <w:rFonts w:hint="default"/>
        <w:b w:val="0"/>
      </w:rPr>
    </w:lvl>
    <w:lvl w:ilvl="2">
      <w:start w:val="1"/>
      <w:numFmt w:val="bullet"/>
      <w:lvlText w:val=""/>
      <w:lvlJc w:val="left"/>
      <w:pPr>
        <w:ind w:left="1418" w:hanging="567"/>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6797520C"/>
    <w:multiLevelType w:val="hybridMultilevel"/>
    <w:tmpl w:val="D2BACDE4"/>
    <w:lvl w:ilvl="0" w:tplc="DD4C4BB8">
      <w:start w:val="1"/>
      <w:numFmt w:val="decimal"/>
      <w:lvlText w:val="%1."/>
      <w:lvlJc w:val="left"/>
      <w:pPr>
        <w:ind w:left="3337" w:hanging="360"/>
      </w:pPr>
      <w:rPr>
        <w:rFonts w:cs="Times New Roman" w:hint="default"/>
        <w:b/>
        <w:color w:val="7030A0"/>
      </w:rPr>
    </w:lvl>
    <w:lvl w:ilvl="1" w:tplc="3C2CD84A">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0F4A3C"/>
    <w:multiLevelType w:val="hybridMultilevel"/>
    <w:tmpl w:val="A5B0C0AC"/>
    <w:lvl w:ilvl="0" w:tplc="0494F0DC">
      <w:start w:val="1"/>
      <w:numFmt w:val="decimal"/>
      <w:lvlText w:val="%1."/>
      <w:lvlJc w:val="left"/>
      <w:pPr>
        <w:ind w:left="1069" w:hanging="360"/>
      </w:pPr>
      <w:rPr>
        <w:rFonts w:cs="Times New Roman" w:hint="default"/>
        <w:b/>
        <w:i w:val="0"/>
        <w:color w:val="7030A0"/>
      </w:rPr>
    </w:lvl>
    <w:lvl w:ilvl="1" w:tplc="08090019">
      <w:start w:val="1"/>
      <w:numFmt w:val="lowerLetter"/>
      <w:lvlText w:val="%2."/>
      <w:lvlJc w:val="left"/>
      <w:pPr>
        <w:ind w:left="1789" w:hanging="360"/>
      </w:pPr>
      <w:rPr>
        <w:rFonts w:cs="Times New Roman"/>
      </w:rPr>
    </w:lvl>
    <w:lvl w:ilvl="2" w:tplc="A938670E">
      <w:start w:val="1"/>
      <w:numFmt w:val="lowerRoman"/>
      <w:lvlText w:val="%3."/>
      <w:lvlJc w:val="right"/>
      <w:pPr>
        <w:ind w:left="2509" w:hanging="180"/>
      </w:pPr>
      <w:rPr>
        <w:rFonts w:cs="Times New Roman"/>
        <w:i w:val="0"/>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1" w15:restartNumberingAfterBreak="0">
    <w:nsid w:val="7A5600EB"/>
    <w:multiLevelType w:val="hybridMultilevel"/>
    <w:tmpl w:val="4B24123E"/>
    <w:lvl w:ilvl="0" w:tplc="FFFFFFFF">
      <w:start w:val="1"/>
      <w:numFmt w:val="decimal"/>
      <w:lvlText w:val="%1."/>
      <w:lvlJc w:val="left"/>
      <w:pPr>
        <w:ind w:left="1789" w:hanging="360"/>
      </w:p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32" w15:restartNumberingAfterBreak="0">
    <w:nsid w:val="7C552B48"/>
    <w:multiLevelType w:val="hybridMultilevel"/>
    <w:tmpl w:val="0010DBCC"/>
    <w:lvl w:ilvl="0" w:tplc="AAA403EA">
      <w:start w:val="1"/>
      <w:numFmt w:val="lowerRoman"/>
      <w:lvlText w:val="%1."/>
      <w:lvlJc w:val="left"/>
      <w:pPr>
        <w:ind w:left="1080" w:hanging="720"/>
      </w:pPr>
      <w:rPr>
        <w:rFonts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0F006B"/>
    <w:multiLevelType w:val="hybridMultilevel"/>
    <w:tmpl w:val="BE5C4FA6"/>
    <w:lvl w:ilvl="0" w:tplc="005E7336">
      <w:start w:val="1"/>
      <w:numFmt w:val="lowerRoman"/>
      <w:lvlText w:val="%1."/>
      <w:lvlJc w:val="right"/>
      <w:pPr>
        <w:ind w:left="1080" w:hanging="360"/>
      </w:pPr>
      <w:rPr>
        <w:rFonts w:hint="default"/>
        <w:b/>
        <w:color w:val="7030A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EDE5898"/>
    <w:multiLevelType w:val="hybridMultilevel"/>
    <w:tmpl w:val="0010DBCC"/>
    <w:lvl w:ilvl="0" w:tplc="AAA403EA">
      <w:start w:val="1"/>
      <w:numFmt w:val="lowerRoman"/>
      <w:lvlText w:val="%1."/>
      <w:lvlJc w:val="left"/>
      <w:pPr>
        <w:ind w:left="1080" w:hanging="720"/>
      </w:pPr>
      <w:rPr>
        <w:rFonts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3812836">
    <w:abstractNumId w:val="24"/>
  </w:num>
  <w:num w:numId="2" w16cid:durableId="936789590">
    <w:abstractNumId w:val="0"/>
  </w:num>
  <w:num w:numId="3" w16cid:durableId="1285381677">
    <w:abstractNumId w:val="2"/>
  </w:num>
  <w:num w:numId="4" w16cid:durableId="308363452">
    <w:abstractNumId w:val="19"/>
  </w:num>
  <w:num w:numId="5" w16cid:durableId="1870295040">
    <w:abstractNumId w:val="24"/>
  </w:num>
  <w:num w:numId="6" w16cid:durableId="1364861097">
    <w:abstractNumId w:val="13"/>
  </w:num>
  <w:num w:numId="7" w16cid:durableId="1922909140">
    <w:abstractNumId w:val="12"/>
  </w:num>
  <w:num w:numId="8" w16cid:durableId="1913003862">
    <w:abstractNumId w:val="30"/>
  </w:num>
  <w:num w:numId="9" w16cid:durableId="178063957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3900244">
    <w:abstractNumId w:val="26"/>
  </w:num>
  <w:num w:numId="11" w16cid:durableId="1008171358">
    <w:abstractNumId w:val="23"/>
  </w:num>
  <w:num w:numId="12" w16cid:durableId="556086639">
    <w:abstractNumId w:val="5"/>
  </w:num>
  <w:num w:numId="13" w16cid:durableId="1671061852">
    <w:abstractNumId w:val="21"/>
  </w:num>
  <w:num w:numId="14" w16cid:durableId="398094874">
    <w:abstractNumId w:val="33"/>
  </w:num>
  <w:num w:numId="15" w16cid:durableId="1420906880">
    <w:abstractNumId w:val="1"/>
  </w:num>
  <w:num w:numId="16" w16cid:durableId="1483892143">
    <w:abstractNumId w:val="4"/>
  </w:num>
  <w:num w:numId="17" w16cid:durableId="543181161">
    <w:abstractNumId w:val="34"/>
  </w:num>
  <w:num w:numId="18" w16cid:durableId="320692863">
    <w:abstractNumId w:val="7"/>
  </w:num>
  <w:num w:numId="19" w16cid:durableId="502428018">
    <w:abstractNumId w:val="6"/>
  </w:num>
  <w:num w:numId="20" w16cid:durableId="1101410124">
    <w:abstractNumId w:val="18"/>
  </w:num>
  <w:num w:numId="21" w16cid:durableId="928923071">
    <w:abstractNumId w:val="17"/>
  </w:num>
  <w:num w:numId="22" w16cid:durableId="329336720">
    <w:abstractNumId w:val="28"/>
  </w:num>
  <w:num w:numId="23" w16cid:durableId="179511256">
    <w:abstractNumId w:val="32"/>
  </w:num>
  <w:num w:numId="24" w16cid:durableId="30111342">
    <w:abstractNumId w:val="22"/>
  </w:num>
  <w:num w:numId="25" w16cid:durableId="571232283">
    <w:abstractNumId w:val="2"/>
  </w:num>
  <w:num w:numId="26" w16cid:durableId="1626884581">
    <w:abstractNumId w:val="2"/>
  </w:num>
  <w:num w:numId="27" w16cid:durableId="314143512">
    <w:abstractNumId w:val="9"/>
  </w:num>
  <w:num w:numId="28" w16cid:durableId="928732939">
    <w:abstractNumId w:val="14"/>
  </w:num>
  <w:num w:numId="29" w16cid:durableId="1923299707">
    <w:abstractNumId w:val="20"/>
  </w:num>
  <w:num w:numId="30" w16cid:durableId="2094006382">
    <w:abstractNumId w:val="15"/>
  </w:num>
  <w:num w:numId="31" w16cid:durableId="1626498905">
    <w:abstractNumId w:val="10"/>
  </w:num>
  <w:num w:numId="32" w16cid:durableId="1762945404">
    <w:abstractNumId w:val="16"/>
  </w:num>
  <w:num w:numId="33" w16cid:durableId="1940596070">
    <w:abstractNumId w:val="3"/>
  </w:num>
  <w:num w:numId="34" w16cid:durableId="401609348">
    <w:abstractNumId w:val="12"/>
    <w:lvlOverride w:ilvl="0">
      <w:startOverride w:val="1"/>
    </w:lvlOverride>
  </w:num>
  <w:num w:numId="35" w16cid:durableId="210768303">
    <w:abstractNumId w:val="29"/>
  </w:num>
  <w:num w:numId="36" w16cid:durableId="1028289470">
    <w:abstractNumId w:val="8"/>
  </w:num>
  <w:num w:numId="37" w16cid:durableId="318382650">
    <w:abstractNumId w:val="8"/>
    <w:lvlOverride w:ilvl="0">
      <w:startOverride w:val="1"/>
    </w:lvlOverride>
  </w:num>
  <w:num w:numId="38" w16cid:durableId="1562213813">
    <w:abstractNumId w:val="25"/>
  </w:num>
  <w:num w:numId="39" w16cid:durableId="1234127278">
    <w:abstractNumId w:val="27"/>
  </w:num>
  <w:num w:numId="40" w16cid:durableId="1875268263">
    <w:abstractNumId w:val="31"/>
  </w:num>
  <w:num w:numId="41" w16cid:durableId="1033002116">
    <w:abstractNumId w:val="8"/>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GB"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422163,#7f1399,#e5a6f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032"/>
    <w:rsid w:val="000141FE"/>
    <w:rsid w:val="000172A0"/>
    <w:rsid w:val="0001776E"/>
    <w:rsid w:val="0002049D"/>
    <w:rsid w:val="0002453A"/>
    <w:rsid w:val="0002455C"/>
    <w:rsid w:val="000253BD"/>
    <w:rsid w:val="00025F7C"/>
    <w:rsid w:val="00026439"/>
    <w:rsid w:val="00030733"/>
    <w:rsid w:val="00036325"/>
    <w:rsid w:val="00037BFF"/>
    <w:rsid w:val="00045F34"/>
    <w:rsid w:val="00051996"/>
    <w:rsid w:val="0006383A"/>
    <w:rsid w:val="00064E69"/>
    <w:rsid w:val="000727E8"/>
    <w:rsid w:val="0007631E"/>
    <w:rsid w:val="00080E54"/>
    <w:rsid w:val="00083A7F"/>
    <w:rsid w:val="0008623C"/>
    <w:rsid w:val="00092AA5"/>
    <w:rsid w:val="000944B9"/>
    <w:rsid w:val="0009491B"/>
    <w:rsid w:val="000955ED"/>
    <w:rsid w:val="00096CDD"/>
    <w:rsid w:val="000A4761"/>
    <w:rsid w:val="000D3A96"/>
    <w:rsid w:val="000D616E"/>
    <w:rsid w:val="000E3902"/>
    <w:rsid w:val="000E6303"/>
    <w:rsid w:val="000F3836"/>
    <w:rsid w:val="000F4604"/>
    <w:rsid w:val="000F4C3F"/>
    <w:rsid w:val="000F6E82"/>
    <w:rsid w:val="001019EA"/>
    <w:rsid w:val="00102449"/>
    <w:rsid w:val="00102624"/>
    <w:rsid w:val="001103C8"/>
    <w:rsid w:val="001117B7"/>
    <w:rsid w:val="00112DE5"/>
    <w:rsid w:val="00115309"/>
    <w:rsid w:val="00122663"/>
    <w:rsid w:val="0015156D"/>
    <w:rsid w:val="00153D42"/>
    <w:rsid w:val="00154705"/>
    <w:rsid w:val="00161D91"/>
    <w:rsid w:val="00166931"/>
    <w:rsid w:val="00171FDB"/>
    <w:rsid w:val="001835BB"/>
    <w:rsid w:val="00184EFD"/>
    <w:rsid w:val="0018665A"/>
    <w:rsid w:val="00192F49"/>
    <w:rsid w:val="00195C09"/>
    <w:rsid w:val="001A08F9"/>
    <w:rsid w:val="001A214E"/>
    <w:rsid w:val="001A5B43"/>
    <w:rsid w:val="001B1C5C"/>
    <w:rsid w:val="001B50C7"/>
    <w:rsid w:val="001B6C09"/>
    <w:rsid w:val="001C221A"/>
    <w:rsid w:val="001C2EA8"/>
    <w:rsid w:val="001C3774"/>
    <w:rsid w:val="001C7B49"/>
    <w:rsid w:val="001D193E"/>
    <w:rsid w:val="001D4B8E"/>
    <w:rsid w:val="001D6ED3"/>
    <w:rsid w:val="001E1BFB"/>
    <w:rsid w:val="001E1C89"/>
    <w:rsid w:val="001E2415"/>
    <w:rsid w:val="001E4030"/>
    <w:rsid w:val="001E5349"/>
    <w:rsid w:val="001F4536"/>
    <w:rsid w:val="001F7D45"/>
    <w:rsid w:val="002025DB"/>
    <w:rsid w:val="002040C4"/>
    <w:rsid w:val="00212973"/>
    <w:rsid w:val="00215065"/>
    <w:rsid w:val="00217358"/>
    <w:rsid w:val="00224D45"/>
    <w:rsid w:val="00231C97"/>
    <w:rsid w:val="00233B13"/>
    <w:rsid w:val="00234AF6"/>
    <w:rsid w:val="00240569"/>
    <w:rsid w:val="00242B73"/>
    <w:rsid w:val="00244782"/>
    <w:rsid w:val="00244941"/>
    <w:rsid w:val="00247FFC"/>
    <w:rsid w:val="00252A3A"/>
    <w:rsid w:val="00253290"/>
    <w:rsid w:val="00253A8F"/>
    <w:rsid w:val="002569FF"/>
    <w:rsid w:val="00256BA3"/>
    <w:rsid w:val="00260006"/>
    <w:rsid w:val="00263101"/>
    <w:rsid w:val="00265839"/>
    <w:rsid w:val="0026603C"/>
    <w:rsid w:val="00266CBB"/>
    <w:rsid w:val="002707E4"/>
    <w:rsid w:val="00270CDF"/>
    <w:rsid w:val="00283978"/>
    <w:rsid w:val="0028543D"/>
    <w:rsid w:val="00290242"/>
    <w:rsid w:val="00297063"/>
    <w:rsid w:val="002A0EEC"/>
    <w:rsid w:val="002A2720"/>
    <w:rsid w:val="002A40A9"/>
    <w:rsid w:val="002A5BFA"/>
    <w:rsid w:val="002A6D60"/>
    <w:rsid w:val="002B10B1"/>
    <w:rsid w:val="002B6FE5"/>
    <w:rsid w:val="002C4B74"/>
    <w:rsid w:val="002D23F4"/>
    <w:rsid w:val="002E0803"/>
    <w:rsid w:val="002E0D30"/>
    <w:rsid w:val="002F06C4"/>
    <w:rsid w:val="002F4899"/>
    <w:rsid w:val="00302F4F"/>
    <w:rsid w:val="00305693"/>
    <w:rsid w:val="0031038B"/>
    <w:rsid w:val="00311602"/>
    <w:rsid w:val="0032123A"/>
    <w:rsid w:val="00322DCE"/>
    <w:rsid w:val="003233E6"/>
    <w:rsid w:val="0032548F"/>
    <w:rsid w:val="00333BA7"/>
    <w:rsid w:val="003347F0"/>
    <w:rsid w:val="003376E9"/>
    <w:rsid w:val="00342F9B"/>
    <w:rsid w:val="00343C89"/>
    <w:rsid w:val="0034462B"/>
    <w:rsid w:val="00345DD2"/>
    <w:rsid w:val="00350F6D"/>
    <w:rsid w:val="00353B74"/>
    <w:rsid w:val="00360344"/>
    <w:rsid w:val="0036360B"/>
    <w:rsid w:val="003741A0"/>
    <w:rsid w:val="0037693C"/>
    <w:rsid w:val="0038361B"/>
    <w:rsid w:val="00387FD7"/>
    <w:rsid w:val="0039231D"/>
    <w:rsid w:val="00392B23"/>
    <w:rsid w:val="00393085"/>
    <w:rsid w:val="003A5506"/>
    <w:rsid w:val="003B33E3"/>
    <w:rsid w:val="003B3D1B"/>
    <w:rsid w:val="003B4985"/>
    <w:rsid w:val="003B5F88"/>
    <w:rsid w:val="003C1785"/>
    <w:rsid w:val="003C3AD4"/>
    <w:rsid w:val="003D087D"/>
    <w:rsid w:val="003E763A"/>
    <w:rsid w:val="003E7969"/>
    <w:rsid w:val="003F105C"/>
    <w:rsid w:val="003F1D17"/>
    <w:rsid w:val="003F3CBF"/>
    <w:rsid w:val="003F42F7"/>
    <w:rsid w:val="00402FFF"/>
    <w:rsid w:val="004102F1"/>
    <w:rsid w:val="00412FA7"/>
    <w:rsid w:val="004320A8"/>
    <w:rsid w:val="00433989"/>
    <w:rsid w:val="00436186"/>
    <w:rsid w:val="00451860"/>
    <w:rsid w:val="00452FAD"/>
    <w:rsid w:val="00460430"/>
    <w:rsid w:val="0046717F"/>
    <w:rsid w:val="00472510"/>
    <w:rsid w:val="00480F1E"/>
    <w:rsid w:val="00482E50"/>
    <w:rsid w:val="0049240E"/>
    <w:rsid w:val="00492914"/>
    <w:rsid w:val="00497E72"/>
    <w:rsid w:val="004A206D"/>
    <w:rsid w:val="004B1A6E"/>
    <w:rsid w:val="004B3412"/>
    <w:rsid w:val="004C2648"/>
    <w:rsid w:val="004C630D"/>
    <w:rsid w:val="004D1860"/>
    <w:rsid w:val="004D2506"/>
    <w:rsid w:val="004D298F"/>
    <w:rsid w:val="004F5495"/>
    <w:rsid w:val="004F691F"/>
    <w:rsid w:val="00500B6E"/>
    <w:rsid w:val="00500D6F"/>
    <w:rsid w:val="00503D8E"/>
    <w:rsid w:val="00506203"/>
    <w:rsid w:val="00512BC3"/>
    <w:rsid w:val="00521DA9"/>
    <w:rsid w:val="005276AD"/>
    <w:rsid w:val="0052776F"/>
    <w:rsid w:val="005277B8"/>
    <w:rsid w:val="00530001"/>
    <w:rsid w:val="00545AEC"/>
    <w:rsid w:val="0054747A"/>
    <w:rsid w:val="00553678"/>
    <w:rsid w:val="005576CF"/>
    <w:rsid w:val="00561F25"/>
    <w:rsid w:val="00570EEE"/>
    <w:rsid w:val="00572ADA"/>
    <w:rsid w:val="0057408A"/>
    <w:rsid w:val="00574112"/>
    <w:rsid w:val="0058086E"/>
    <w:rsid w:val="005813CC"/>
    <w:rsid w:val="0059045D"/>
    <w:rsid w:val="00592DDF"/>
    <w:rsid w:val="005A1CB7"/>
    <w:rsid w:val="005A738E"/>
    <w:rsid w:val="005B1456"/>
    <w:rsid w:val="005B3830"/>
    <w:rsid w:val="005C1291"/>
    <w:rsid w:val="005C28E3"/>
    <w:rsid w:val="005C4BA2"/>
    <w:rsid w:val="005D1D18"/>
    <w:rsid w:val="005E01D6"/>
    <w:rsid w:val="005E3D09"/>
    <w:rsid w:val="005E4555"/>
    <w:rsid w:val="005F0125"/>
    <w:rsid w:val="005F5020"/>
    <w:rsid w:val="005F5420"/>
    <w:rsid w:val="00600DFC"/>
    <w:rsid w:val="00602052"/>
    <w:rsid w:val="00611D25"/>
    <w:rsid w:val="00615A47"/>
    <w:rsid w:val="00615F0A"/>
    <w:rsid w:val="0062158A"/>
    <w:rsid w:val="006316FA"/>
    <w:rsid w:val="00640F61"/>
    <w:rsid w:val="00643650"/>
    <w:rsid w:val="00646005"/>
    <w:rsid w:val="00655C30"/>
    <w:rsid w:val="00664392"/>
    <w:rsid w:val="006705A4"/>
    <w:rsid w:val="0068056A"/>
    <w:rsid w:val="00681A0E"/>
    <w:rsid w:val="00687388"/>
    <w:rsid w:val="00693C5A"/>
    <w:rsid w:val="006A0433"/>
    <w:rsid w:val="006B0CC6"/>
    <w:rsid w:val="006B1FD8"/>
    <w:rsid w:val="006B223D"/>
    <w:rsid w:val="006B2948"/>
    <w:rsid w:val="006B3EBE"/>
    <w:rsid w:val="006B545D"/>
    <w:rsid w:val="006C17B0"/>
    <w:rsid w:val="006C77A6"/>
    <w:rsid w:val="006D2A2D"/>
    <w:rsid w:val="006D30F4"/>
    <w:rsid w:val="006D6B38"/>
    <w:rsid w:val="006E1C5A"/>
    <w:rsid w:val="0070075A"/>
    <w:rsid w:val="00704D8E"/>
    <w:rsid w:val="00706C2C"/>
    <w:rsid w:val="00710D0B"/>
    <w:rsid w:val="00711348"/>
    <w:rsid w:val="00712315"/>
    <w:rsid w:val="00713C06"/>
    <w:rsid w:val="00717B04"/>
    <w:rsid w:val="00721424"/>
    <w:rsid w:val="00726DF8"/>
    <w:rsid w:val="00727CA8"/>
    <w:rsid w:val="00731AEB"/>
    <w:rsid w:val="00731FED"/>
    <w:rsid w:val="00732E4E"/>
    <w:rsid w:val="007477E6"/>
    <w:rsid w:val="00751788"/>
    <w:rsid w:val="0075656C"/>
    <w:rsid w:val="0075743F"/>
    <w:rsid w:val="00760760"/>
    <w:rsid w:val="0077091E"/>
    <w:rsid w:val="00771978"/>
    <w:rsid w:val="00771BEF"/>
    <w:rsid w:val="0077265E"/>
    <w:rsid w:val="00773D83"/>
    <w:rsid w:val="00776EDE"/>
    <w:rsid w:val="00786840"/>
    <w:rsid w:val="00790A1E"/>
    <w:rsid w:val="00794A39"/>
    <w:rsid w:val="007A5CBC"/>
    <w:rsid w:val="007A6E1C"/>
    <w:rsid w:val="007B6DB3"/>
    <w:rsid w:val="007C6A48"/>
    <w:rsid w:val="007E1AA6"/>
    <w:rsid w:val="007E73A3"/>
    <w:rsid w:val="007E75B1"/>
    <w:rsid w:val="007F0B15"/>
    <w:rsid w:val="007F47F4"/>
    <w:rsid w:val="007F4846"/>
    <w:rsid w:val="008071DD"/>
    <w:rsid w:val="00815032"/>
    <w:rsid w:val="00822505"/>
    <w:rsid w:val="008276E9"/>
    <w:rsid w:val="00854ADD"/>
    <w:rsid w:val="0085794E"/>
    <w:rsid w:val="008605ED"/>
    <w:rsid w:val="00863DE6"/>
    <w:rsid w:val="00872161"/>
    <w:rsid w:val="00872825"/>
    <w:rsid w:val="0087296A"/>
    <w:rsid w:val="00885382"/>
    <w:rsid w:val="00894ABD"/>
    <w:rsid w:val="0089588A"/>
    <w:rsid w:val="008A1398"/>
    <w:rsid w:val="008A295C"/>
    <w:rsid w:val="008A3D82"/>
    <w:rsid w:val="008A3F7D"/>
    <w:rsid w:val="008A6C57"/>
    <w:rsid w:val="008B35BF"/>
    <w:rsid w:val="008B54B1"/>
    <w:rsid w:val="008B73CD"/>
    <w:rsid w:val="008C3990"/>
    <w:rsid w:val="008D52D2"/>
    <w:rsid w:val="008D7142"/>
    <w:rsid w:val="008F300E"/>
    <w:rsid w:val="008F4FFD"/>
    <w:rsid w:val="00904D73"/>
    <w:rsid w:val="00921F2F"/>
    <w:rsid w:val="0092218E"/>
    <w:rsid w:val="009320EC"/>
    <w:rsid w:val="00934C87"/>
    <w:rsid w:val="009356B7"/>
    <w:rsid w:val="00940A95"/>
    <w:rsid w:val="0094188E"/>
    <w:rsid w:val="00960251"/>
    <w:rsid w:val="00962DE9"/>
    <w:rsid w:val="00966A9F"/>
    <w:rsid w:val="00971AD0"/>
    <w:rsid w:val="00974E99"/>
    <w:rsid w:val="00976D60"/>
    <w:rsid w:val="009803E8"/>
    <w:rsid w:val="009833E3"/>
    <w:rsid w:val="00990232"/>
    <w:rsid w:val="00991431"/>
    <w:rsid w:val="00992E58"/>
    <w:rsid w:val="00994977"/>
    <w:rsid w:val="00997F0E"/>
    <w:rsid w:val="009A421C"/>
    <w:rsid w:val="009A4B02"/>
    <w:rsid w:val="009A5B55"/>
    <w:rsid w:val="009B1933"/>
    <w:rsid w:val="009B31C5"/>
    <w:rsid w:val="009C3E15"/>
    <w:rsid w:val="009C72C0"/>
    <w:rsid w:val="009D5552"/>
    <w:rsid w:val="009D57F4"/>
    <w:rsid w:val="009E09D6"/>
    <w:rsid w:val="009E14E0"/>
    <w:rsid w:val="009E4B63"/>
    <w:rsid w:val="009E7588"/>
    <w:rsid w:val="009F2AE5"/>
    <w:rsid w:val="009F4657"/>
    <w:rsid w:val="00A01655"/>
    <w:rsid w:val="00A02E78"/>
    <w:rsid w:val="00A0536B"/>
    <w:rsid w:val="00A072FD"/>
    <w:rsid w:val="00A11DDC"/>
    <w:rsid w:val="00A12902"/>
    <w:rsid w:val="00A12E90"/>
    <w:rsid w:val="00A146DA"/>
    <w:rsid w:val="00A153EF"/>
    <w:rsid w:val="00A1768C"/>
    <w:rsid w:val="00A245D5"/>
    <w:rsid w:val="00A26324"/>
    <w:rsid w:val="00A27551"/>
    <w:rsid w:val="00A3220B"/>
    <w:rsid w:val="00A33038"/>
    <w:rsid w:val="00A33457"/>
    <w:rsid w:val="00A33C56"/>
    <w:rsid w:val="00A34D03"/>
    <w:rsid w:val="00A37841"/>
    <w:rsid w:val="00A406E8"/>
    <w:rsid w:val="00A4090D"/>
    <w:rsid w:val="00A436BF"/>
    <w:rsid w:val="00A4507E"/>
    <w:rsid w:val="00A4607F"/>
    <w:rsid w:val="00A51BDE"/>
    <w:rsid w:val="00A5444D"/>
    <w:rsid w:val="00A5486C"/>
    <w:rsid w:val="00A5634A"/>
    <w:rsid w:val="00A60382"/>
    <w:rsid w:val="00A606B0"/>
    <w:rsid w:val="00A65B95"/>
    <w:rsid w:val="00A67895"/>
    <w:rsid w:val="00A75C89"/>
    <w:rsid w:val="00A76CE4"/>
    <w:rsid w:val="00A80564"/>
    <w:rsid w:val="00A86A75"/>
    <w:rsid w:val="00A91316"/>
    <w:rsid w:val="00A93115"/>
    <w:rsid w:val="00A95B99"/>
    <w:rsid w:val="00AA1C09"/>
    <w:rsid w:val="00AA1C2D"/>
    <w:rsid w:val="00AA6B90"/>
    <w:rsid w:val="00AB3E74"/>
    <w:rsid w:val="00AB5E3C"/>
    <w:rsid w:val="00AC1746"/>
    <w:rsid w:val="00AC1CC5"/>
    <w:rsid w:val="00AC2A84"/>
    <w:rsid w:val="00AC426F"/>
    <w:rsid w:val="00AD4912"/>
    <w:rsid w:val="00AE2F12"/>
    <w:rsid w:val="00AE4C34"/>
    <w:rsid w:val="00AE737D"/>
    <w:rsid w:val="00AF5B5F"/>
    <w:rsid w:val="00AF6C77"/>
    <w:rsid w:val="00B03CE1"/>
    <w:rsid w:val="00B05BE2"/>
    <w:rsid w:val="00B0691C"/>
    <w:rsid w:val="00B10371"/>
    <w:rsid w:val="00B24AC6"/>
    <w:rsid w:val="00B36619"/>
    <w:rsid w:val="00B43A0B"/>
    <w:rsid w:val="00B511BA"/>
    <w:rsid w:val="00B558B1"/>
    <w:rsid w:val="00B60694"/>
    <w:rsid w:val="00B63682"/>
    <w:rsid w:val="00B65BD6"/>
    <w:rsid w:val="00B66C4A"/>
    <w:rsid w:val="00B66D4A"/>
    <w:rsid w:val="00B70376"/>
    <w:rsid w:val="00B7081E"/>
    <w:rsid w:val="00B717DA"/>
    <w:rsid w:val="00B77E60"/>
    <w:rsid w:val="00B82DBE"/>
    <w:rsid w:val="00B85E6A"/>
    <w:rsid w:val="00B915B1"/>
    <w:rsid w:val="00B91D5D"/>
    <w:rsid w:val="00B91E24"/>
    <w:rsid w:val="00B9716C"/>
    <w:rsid w:val="00B97850"/>
    <w:rsid w:val="00BB22FC"/>
    <w:rsid w:val="00BB7E3D"/>
    <w:rsid w:val="00BC294A"/>
    <w:rsid w:val="00BD1C8B"/>
    <w:rsid w:val="00BD25D9"/>
    <w:rsid w:val="00BE09AA"/>
    <w:rsid w:val="00BE4127"/>
    <w:rsid w:val="00BE7D6A"/>
    <w:rsid w:val="00BF2CB2"/>
    <w:rsid w:val="00BF4E01"/>
    <w:rsid w:val="00BF4F69"/>
    <w:rsid w:val="00BF6E64"/>
    <w:rsid w:val="00BF7D23"/>
    <w:rsid w:val="00C06A81"/>
    <w:rsid w:val="00C17CC7"/>
    <w:rsid w:val="00C208AF"/>
    <w:rsid w:val="00C24A20"/>
    <w:rsid w:val="00C25A45"/>
    <w:rsid w:val="00C268DF"/>
    <w:rsid w:val="00C3265E"/>
    <w:rsid w:val="00C32999"/>
    <w:rsid w:val="00C32B6A"/>
    <w:rsid w:val="00C36BC2"/>
    <w:rsid w:val="00C37CED"/>
    <w:rsid w:val="00C4048F"/>
    <w:rsid w:val="00C410EB"/>
    <w:rsid w:val="00C41FB6"/>
    <w:rsid w:val="00C438DB"/>
    <w:rsid w:val="00C443DB"/>
    <w:rsid w:val="00C60AEF"/>
    <w:rsid w:val="00C647A5"/>
    <w:rsid w:val="00C663B1"/>
    <w:rsid w:val="00C669E0"/>
    <w:rsid w:val="00C722C2"/>
    <w:rsid w:val="00C766CB"/>
    <w:rsid w:val="00C811D4"/>
    <w:rsid w:val="00C82663"/>
    <w:rsid w:val="00C8405A"/>
    <w:rsid w:val="00C85BC4"/>
    <w:rsid w:val="00C979E5"/>
    <w:rsid w:val="00CA1162"/>
    <w:rsid w:val="00CA1294"/>
    <w:rsid w:val="00CA1F15"/>
    <w:rsid w:val="00CA205F"/>
    <w:rsid w:val="00CA7271"/>
    <w:rsid w:val="00CB0989"/>
    <w:rsid w:val="00CB2A60"/>
    <w:rsid w:val="00CB3624"/>
    <w:rsid w:val="00CB39F7"/>
    <w:rsid w:val="00CB415D"/>
    <w:rsid w:val="00CB605E"/>
    <w:rsid w:val="00CC0D24"/>
    <w:rsid w:val="00CC37C9"/>
    <w:rsid w:val="00CC4CA9"/>
    <w:rsid w:val="00CC653A"/>
    <w:rsid w:val="00CD1607"/>
    <w:rsid w:val="00CD5255"/>
    <w:rsid w:val="00CE3E8A"/>
    <w:rsid w:val="00CE5345"/>
    <w:rsid w:val="00CF21AC"/>
    <w:rsid w:val="00CF47FB"/>
    <w:rsid w:val="00CF5F07"/>
    <w:rsid w:val="00D0061E"/>
    <w:rsid w:val="00D04462"/>
    <w:rsid w:val="00D044C1"/>
    <w:rsid w:val="00D12028"/>
    <w:rsid w:val="00D1229B"/>
    <w:rsid w:val="00D20EC4"/>
    <w:rsid w:val="00D2209F"/>
    <w:rsid w:val="00D270CE"/>
    <w:rsid w:val="00D30DBD"/>
    <w:rsid w:val="00D31B5F"/>
    <w:rsid w:val="00D36DD9"/>
    <w:rsid w:val="00D40BB9"/>
    <w:rsid w:val="00D41E54"/>
    <w:rsid w:val="00D436CC"/>
    <w:rsid w:val="00D548FD"/>
    <w:rsid w:val="00D61178"/>
    <w:rsid w:val="00D6571C"/>
    <w:rsid w:val="00D66B99"/>
    <w:rsid w:val="00D73115"/>
    <w:rsid w:val="00D8460F"/>
    <w:rsid w:val="00D84852"/>
    <w:rsid w:val="00D85AAE"/>
    <w:rsid w:val="00D864A9"/>
    <w:rsid w:val="00D876A3"/>
    <w:rsid w:val="00D943F5"/>
    <w:rsid w:val="00D944FE"/>
    <w:rsid w:val="00DA493C"/>
    <w:rsid w:val="00DA5655"/>
    <w:rsid w:val="00DA7A32"/>
    <w:rsid w:val="00DB2E4C"/>
    <w:rsid w:val="00DC2E4B"/>
    <w:rsid w:val="00DC53C6"/>
    <w:rsid w:val="00DD05BC"/>
    <w:rsid w:val="00DD370D"/>
    <w:rsid w:val="00DD41EB"/>
    <w:rsid w:val="00DD4581"/>
    <w:rsid w:val="00DD4C7A"/>
    <w:rsid w:val="00DD5861"/>
    <w:rsid w:val="00DD6637"/>
    <w:rsid w:val="00DE1C16"/>
    <w:rsid w:val="00DE1FA8"/>
    <w:rsid w:val="00DE31C0"/>
    <w:rsid w:val="00DE66B4"/>
    <w:rsid w:val="00DF2B6C"/>
    <w:rsid w:val="00E07A71"/>
    <w:rsid w:val="00E178C0"/>
    <w:rsid w:val="00E24C5D"/>
    <w:rsid w:val="00E26E0F"/>
    <w:rsid w:val="00E32E77"/>
    <w:rsid w:val="00E3487F"/>
    <w:rsid w:val="00E4719E"/>
    <w:rsid w:val="00E50FEC"/>
    <w:rsid w:val="00E54A0D"/>
    <w:rsid w:val="00E6068F"/>
    <w:rsid w:val="00E60CAD"/>
    <w:rsid w:val="00E623D3"/>
    <w:rsid w:val="00E6773B"/>
    <w:rsid w:val="00E7515F"/>
    <w:rsid w:val="00E768E5"/>
    <w:rsid w:val="00E81B08"/>
    <w:rsid w:val="00E83F02"/>
    <w:rsid w:val="00E97116"/>
    <w:rsid w:val="00EA0FA5"/>
    <w:rsid w:val="00EA120B"/>
    <w:rsid w:val="00EA195A"/>
    <w:rsid w:val="00EA62F4"/>
    <w:rsid w:val="00EA7DDE"/>
    <w:rsid w:val="00EB638B"/>
    <w:rsid w:val="00EC28EA"/>
    <w:rsid w:val="00EC3185"/>
    <w:rsid w:val="00EC4CF4"/>
    <w:rsid w:val="00ED25EE"/>
    <w:rsid w:val="00EE328B"/>
    <w:rsid w:val="00EE7707"/>
    <w:rsid w:val="00EF1992"/>
    <w:rsid w:val="00EF20F3"/>
    <w:rsid w:val="00EF7E71"/>
    <w:rsid w:val="00F035AC"/>
    <w:rsid w:val="00F03709"/>
    <w:rsid w:val="00F061DB"/>
    <w:rsid w:val="00F1250A"/>
    <w:rsid w:val="00F1329D"/>
    <w:rsid w:val="00F14B80"/>
    <w:rsid w:val="00F20115"/>
    <w:rsid w:val="00F21350"/>
    <w:rsid w:val="00F25FA1"/>
    <w:rsid w:val="00F3473B"/>
    <w:rsid w:val="00F35844"/>
    <w:rsid w:val="00F35EA9"/>
    <w:rsid w:val="00F404EB"/>
    <w:rsid w:val="00F51559"/>
    <w:rsid w:val="00F5473A"/>
    <w:rsid w:val="00F62F48"/>
    <w:rsid w:val="00F7214D"/>
    <w:rsid w:val="00F74CEA"/>
    <w:rsid w:val="00F81936"/>
    <w:rsid w:val="00F85E52"/>
    <w:rsid w:val="00FA01F8"/>
    <w:rsid w:val="00FA1508"/>
    <w:rsid w:val="00FA27BD"/>
    <w:rsid w:val="00FA56A2"/>
    <w:rsid w:val="00FB4417"/>
    <w:rsid w:val="00FB4D6F"/>
    <w:rsid w:val="00FB6698"/>
    <w:rsid w:val="00FC2961"/>
    <w:rsid w:val="00FC3401"/>
    <w:rsid w:val="00FD3C7A"/>
    <w:rsid w:val="00FD4509"/>
    <w:rsid w:val="00FD5128"/>
    <w:rsid w:val="00FD5A46"/>
    <w:rsid w:val="00FE08B9"/>
    <w:rsid w:val="00FE4E3D"/>
    <w:rsid w:val="00FE7D71"/>
    <w:rsid w:val="00FF084F"/>
    <w:rsid w:val="00FF1300"/>
    <w:rsid w:val="00FF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2163,#7f1399,#e5a6f4"/>
    </o:shapedefaults>
    <o:shapelayout v:ext="edit">
      <o:idmap v:ext="edit" data="2"/>
    </o:shapelayout>
  </w:shapeDefaults>
  <w:decimalSymbol w:val="."/>
  <w:listSeparator w:val=","/>
  <w14:docId w14:val="3416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A48"/>
    <w:rPr>
      <w:rFonts w:ascii="Arial" w:hAnsi="Arial" w:cs="Tahoma"/>
      <w:sz w:val="24"/>
      <w:szCs w:val="24"/>
      <w:lang w:eastAsia="en-US"/>
    </w:rPr>
  </w:style>
  <w:style w:type="paragraph" w:styleId="Heading1">
    <w:name w:val="heading 1"/>
    <w:basedOn w:val="Normal"/>
    <w:next w:val="Heading2"/>
    <w:link w:val="Heading1Char"/>
    <w:uiPriority w:val="9"/>
    <w:qFormat/>
    <w:rsid w:val="0028543D"/>
    <w:pPr>
      <w:keepNext/>
      <w:numPr>
        <w:numId w:val="5"/>
      </w:numPr>
      <w:tabs>
        <w:tab w:val="num" w:pos="1134"/>
      </w:tabs>
      <w:spacing w:before="400" w:after="240"/>
      <w:ind w:left="1134" w:hanging="1134"/>
      <w:outlineLvl w:val="0"/>
    </w:pPr>
    <w:rPr>
      <w:rFonts w:cs="Arial"/>
      <w:bCs/>
      <w:color w:val="6C2C91"/>
      <w:kern w:val="32"/>
      <w:sz w:val="44"/>
      <w:szCs w:val="32"/>
    </w:rPr>
  </w:style>
  <w:style w:type="paragraph" w:styleId="Heading2">
    <w:name w:val="heading 2"/>
    <w:basedOn w:val="Heading1"/>
    <w:link w:val="Heading2Char"/>
    <w:autoRedefine/>
    <w:uiPriority w:val="9"/>
    <w:qFormat/>
    <w:rsid w:val="00D30DBD"/>
    <w:pPr>
      <w:keepNext w:val="0"/>
      <w:numPr>
        <w:numId w:val="36"/>
      </w:numPr>
      <w:tabs>
        <w:tab w:val="clear" w:pos="1134"/>
      </w:tabs>
      <w:spacing w:before="120" w:after="60"/>
      <w:outlineLvl w:val="1"/>
    </w:pPr>
    <w:rPr>
      <w:color w:val="000000"/>
      <w:sz w:val="24"/>
      <w:szCs w:val="28"/>
    </w:rPr>
  </w:style>
  <w:style w:type="paragraph" w:styleId="Heading3">
    <w:name w:val="heading 3"/>
    <w:basedOn w:val="Normal"/>
    <w:next w:val="Heading2"/>
    <w:qFormat/>
    <w:rsid w:val="0028543D"/>
    <w:pPr>
      <w:keepNext/>
      <w:tabs>
        <w:tab w:val="left" w:pos="1134"/>
      </w:tabs>
      <w:spacing w:before="240" w:after="60"/>
      <w:ind w:left="1134"/>
      <w:outlineLvl w:val="2"/>
    </w:pPr>
    <w:rPr>
      <w:rFonts w:cs="Arial"/>
      <w:b/>
      <w:bCs/>
      <w:color w:val="6C2C91"/>
      <w:szCs w:val="26"/>
    </w:rPr>
  </w:style>
  <w:style w:type="paragraph" w:styleId="Heading4">
    <w:name w:val="heading 4"/>
    <w:basedOn w:val="Normal"/>
    <w:next w:val="Heading2"/>
    <w:qFormat/>
    <w:rsid w:val="0028543D"/>
    <w:pPr>
      <w:keepNext/>
      <w:spacing w:before="240" w:after="60"/>
      <w:ind w:left="1134"/>
      <w:outlineLvl w:val="3"/>
    </w:pPr>
    <w:rPr>
      <w:rFonts w:cs="Times New Roman"/>
      <w:b/>
      <w:bCs/>
      <w:i/>
      <w:color w:val="6C2C91"/>
      <w:szCs w:val="28"/>
    </w:rPr>
  </w:style>
  <w:style w:type="paragraph" w:styleId="Heading5">
    <w:name w:val="heading 5"/>
    <w:basedOn w:val="Normal"/>
    <w:next w:val="Normal"/>
    <w:qFormat/>
    <w:rsid w:val="0028543D"/>
    <w:pPr>
      <w:tabs>
        <w:tab w:val="num" w:pos="1134"/>
      </w:tabs>
      <w:spacing w:before="240" w:after="60"/>
      <w:ind w:left="1134" w:firstLine="29"/>
      <w:outlineLvl w:val="4"/>
    </w:pPr>
    <w:rPr>
      <w:bCs/>
      <w:i/>
      <w:iCs/>
      <w:color w:val="6C2C91"/>
      <w:szCs w:val="26"/>
    </w:rPr>
  </w:style>
  <w:style w:type="paragraph" w:styleId="Heading6">
    <w:name w:val="heading 6"/>
    <w:basedOn w:val="Normal"/>
    <w:next w:val="Normal"/>
    <w:rsid w:val="001B6C09"/>
    <w:pPr>
      <w:tabs>
        <w:tab w:val="num" w:pos="680"/>
      </w:tabs>
      <w:spacing w:before="240" w:after="60"/>
      <w:ind w:left="680" w:hanging="680"/>
      <w:outlineLvl w:val="5"/>
    </w:pPr>
    <w:rPr>
      <w:rFonts w:cs="Times New Roman"/>
      <w:bCs/>
      <w:szCs w:val="22"/>
    </w:rPr>
  </w:style>
  <w:style w:type="paragraph" w:styleId="Heading7">
    <w:name w:val="heading 7"/>
    <w:basedOn w:val="Normal"/>
    <w:next w:val="Normal"/>
    <w:rsid w:val="001B6C09"/>
    <w:pPr>
      <w:tabs>
        <w:tab w:val="num" w:pos="680"/>
      </w:tabs>
      <w:spacing w:before="240" w:after="60"/>
      <w:ind w:left="680" w:hanging="680"/>
      <w:outlineLvl w:val="6"/>
    </w:pPr>
    <w:rPr>
      <w:rFonts w:cs="Times New Roman"/>
    </w:rPr>
  </w:style>
  <w:style w:type="paragraph" w:styleId="Heading8">
    <w:name w:val="heading 8"/>
    <w:basedOn w:val="Normal"/>
    <w:next w:val="Normal"/>
    <w:rsid w:val="001B6C09"/>
    <w:pPr>
      <w:tabs>
        <w:tab w:val="num" w:pos="680"/>
      </w:tabs>
      <w:spacing w:before="240" w:after="60"/>
      <w:ind w:left="680" w:hanging="680"/>
      <w:outlineLvl w:val="7"/>
    </w:pPr>
    <w:rPr>
      <w:rFonts w:cs="Times New Roman"/>
      <w:iCs/>
    </w:rPr>
  </w:style>
  <w:style w:type="paragraph" w:styleId="Heading9">
    <w:name w:val="heading 9"/>
    <w:basedOn w:val="Normal"/>
    <w:next w:val="Normal"/>
    <w:rsid w:val="001B6C09"/>
    <w:pPr>
      <w:tabs>
        <w:tab w:val="num" w:pos="680"/>
      </w:tabs>
      <w:spacing w:before="240" w:after="60"/>
      <w:ind w:left="680" w:hanging="6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Heading1Char"/>
    <w:link w:val="Heading2"/>
    <w:uiPriority w:val="9"/>
    <w:rsid w:val="00D30DBD"/>
    <w:rPr>
      <w:rFonts w:ascii="Arial" w:hAnsi="Arial" w:cs="Arial"/>
      <w:bCs/>
      <w:color w:val="000000"/>
      <w:kern w:val="32"/>
      <w:sz w:val="24"/>
      <w:szCs w:val="28"/>
      <w:lang w:eastAsia="en-US"/>
    </w:rPr>
  </w:style>
  <w:style w:type="character" w:customStyle="1" w:styleId="Heading1Char">
    <w:name w:val="Heading 1 Char"/>
    <w:basedOn w:val="DefaultParagraphFont"/>
    <w:link w:val="Heading1"/>
    <w:uiPriority w:val="9"/>
    <w:rsid w:val="0028543D"/>
    <w:rPr>
      <w:rFonts w:ascii="Arial" w:hAnsi="Arial" w:cs="Arial"/>
      <w:bCs/>
      <w:color w:val="6C2C91"/>
      <w:kern w:val="32"/>
      <w:sz w:val="44"/>
      <w:szCs w:val="32"/>
      <w:lang w:eastAsia="en-US"/>
    </w:rPr>
  </w:style>
  <w:style w:type="character" w:styleId="Hyperlink">
    <w:name w:val="Hyperlink"/>
    <w:basedOn w:val="DefaultParagraphFont"/>
    <w:uiPriority w:val="99"/>
    <w:rsid w:val="001C7943"/>
    <w:rPr>
      <w:color w:val="0000FF"/>
      <w:u w:val="single"/>
    </w:rPr>
  </w:style>
  <w:style w:type="paragraph" w:styleId="FootnoteText">
    <w:name w:val="footnote text"/>
    <w:basedOn w:val="Normal"/>
    <w:link w:val="FootnoteTextChar"/>
    <w:uiPriority w:val="99"/>
    <w:semiHidden/>
    <w:rsid w:val="00C86DEA"/>
    <w:rPr>
      <w:rFonts w:cs="Times New Roman"/>
      <w:sz w:val="20"/>
      <w:szCs w:val="20"/>
    </w:rPr>
  </w:style>
  <w:style w:type="character" w:customStyle="1" w:styleId="FootnoteTextChar">
    <w:name w:val="Footnote Text Char"/>
    <w:basedOn w:val="DefaultParagraphFont"/>
    <w:link w:val="FootnoteText"/>
    <w:uiPriority w:val="99"/>
    <w:rsid w:val="00895A67"/>
    <w:rPr>
      <w:rFonts w:ascii="Arial" w:hAnsi="Arial"/>
      <w:lang w:val="en-GB" w:eastAsia="en-US" w:bidi="ar-SA"/>
    </w:rPr>
  </w:style>
  <w:style w:type="character" w:styleId="FootnoteReference">
    <w:name w:val="footnote reference"/>
    <w:basedOn w:val="DefaultParagraphFont"/>
    <w:uiPriority w:val="99"/>
    <w:rsid w:val="00C86DEA"/>
    <w:rPr>
      <w:vertAlign w:val="superscript"/>
    </w:rPr>
  </w:style>
  <w:style w:type="paragraph" w:styleId="Footer">
    <w:name w:val="footer"/>
    <w:basedOn w:val="Normal"/>
    <w:link w:val="FooterChar"/>
    <w:uiPriority w:val="99"/>
    <w:rsid w:val="00C86DEA"/>
    <w:pPr>
      <w:tabs>
        <w:tab w:val="center" w:pos="4320"/>
        <w:tab w:val="right" w:pos="8640"/>
      </w:tabs>
    </w:pPr>
  </w:style>
  <w:style w:type="character" w:customStyle="1" w:styleId="FooterChar">
    <w:name w:val="Footer Char"/>
    <w:basedOn w:val="DefaultParagraphFont"/>
    <w:link w:val="Footer"/>
    <w:uiPriority w:val="99"/>
    <w:rsid w:val="00E32E77"/>
    <w:rPr>
      <w:rFonts w:ascii="Arial" w:hAnsi="Arial" w:cs="Tahoma"/>
      <w:sz w:val="24"/>
      <w:szCs w:val="24"/>
      <w:lang w:val="en-US" w:eastAsia="en-US"/>
    </w:rPr>
  </w:style>
  <w:style w:type="character" w:styleId="PageNumber">
    <w:name w:val="page number"/>
    <w:basedOn w:val="DefaultParagraphFont"/>
    <w:rsid w:val="00C86DEA"/>
  </w:style>
  <w:style w:type="paragraph" w:styleId="TOC1">
    <w:name w:val="toc 1"/>
    <w:basedOn w:val="Normal"/>
    <w:next w:val="Normal"/>
    <w:autoRedefine/>
    <w:uiPriority w:val="39"/>
    <w:rsid w:val="00760760"/>
    <w:pPr>
      <w:spacing w:after="100"/>
    </w:pPr>
  </w:style>
  <w:style w:type="paragraph" w:styleId="Header">
    <w:name w:val="header"/>
    <w:basedOn w:val="Normal"/>
    <w:link w:val="HeaderChar"/>
    <w:uiPriority w:val="99"/>
    <w:rsid w:val="00760760"/>
    <w:pPr>
      <w:tabs>
        <w:tab w:val="center" w:pos="4513"/>
        <w:tab w:val="right" w:pos="9026"/>
      </w:tabs>
    </w:pPr>
  </w:style>
  <w:style w:type="character" w:customStyle="1" w:styleId="HeaderChar">
    <w:name w:val="Header Char"/>
    <w:basedOn w:val="DefaultParagraphFont"/>
    <w:link w:val="Header"/>
    <w:uiPriority w:val="99"/>
    <w:rsid w:val="00760760"/>
    <w:rPr>
      <w:rFonts w:ascii="Arial" w:hAnsi="Arial" w:cs="Tahoma"/>
      <w:sz w:val="24"/>
      <w:szCs w:val="24"/>
      <w:lang w:val="en-US" w:eastAsia="en-US"/>
    </w:rPr>
  </w:style>
  <w:style w:type="character" w:customStyle="1" w:styleId="FrontCoverMainHeading">
    <w:name w:val="Front Cover Main Heading"/>
    <w:basedOn w:val="DefaultParagraphFont"/>
    <w:rsid w:val="008B6750"/>
    <w:rPr>
      <w:rFonts w:ascii="Arial" w:hAnsi="Arial"/>
      <w:bCs/>
      <w:color w:val="7F1399"/>
      <w:sz w:val="60"/>
    </w:rPr>
  </w:style>
  <w:style w:type="character" w:customStyle="1" w:styleId="FrontCoverSub-headings">
    <w:name w:val="Front Cover Sub-headings"/>
    <w:basedOn w:val="DefaultParagraphFont"/>
    <w:rsid w:val="008B6750"/>
    <w:rPr>
      <w:rFonts w:ascii="Arial" w:hAnsi="Arial"/>
      <w:color w:val="7F1399"/>
      <w:sz w:val="43"/>
    </w:rPr>
  </w:style>
  <w:style w:type="paragraph" w:customStyle="1" w:styleId="Style1">
    <w:name w:val="Style1"/>
    <w:basedOn w:val="FootnoteText"/>
    <w:link w:val="Style1Char"/>
    <w:rsid w:val="00895A67"/>
    <w:pPr>
      <w:pBdr>
        <w:top w:val="single" w:sz="4" w:space="1" w:color="auto"/>
      </w:pBdr>
      <w:ind w:left="142" w:hanging="142"/>
    </w:pPr>
    <w:rPr>
      <w:color w:val="7F1399"/>
    </w:rPr>
  </w:style>
  <w:style w:type="character" w:customStyle="1" w:styleId="Style1Char">
    <w:name w:val="Style1 Char"/>
    <w:basedOn w:val="FootnoteTextChar"/>
    <w:link w:val="Style1"/>
    <w:rsid w:val="00895A67"/>
    <w:rPr>
      <w:rFonts w:ascii="Arial" w:hAnsi="Arial"/>
      <w:color w:val="7F1399"/>
      <w:lang w:val="en-GB" w:eastAsia="en-US" w:bidi="ar-SA"/>
    </w:rPr>
  </w:style>
  <w:style w:type="paragraph" w:customStyle="1" w:styleId="Footnotes">
    <w:name w:val="Footnotes"/>
    <w:basedOn w:val="Normal"/>
    <w:link w:val="FootnotesChar"/>
    <w:rsid w:val="00A65B95"/>
    <w:pPr>
      <w:tabs>
        <w:tab w:val="left" w:pos="360"/>
      </w:tabs>
      <w:ind w:left="360" w:hanging="360"/>
    </w:pPr>
    <w:rPr>
      <w:color w:val="7F1399"/>
      <w:sz w:val="20"/>
      <w:szCs w:val="20"/>
    </w:rPr>
  </w:style>
  <w:style w:type="character" w:customStyle="1" w:styleId="FootnotesChar">
    <w:name w:val="Footnotes Char"/>
    <w:basedOn w:val="DefaultParagraphFont"/>
    <w:link w:val="Footnotes"/>
    <w:rsid w:val="00A65B95"/>
    <w:rPr>
      <w:rFonts w:ascii="Arial" w:hAnsi="Arial" w:cs="Tahoma"/>
      <w:color w:val="7F1399"/>
      <w:lang w:val="en-US" w:eastAsia="en-US" w:bidi="ar-SA"/>
    </w:rPr>
  </w:style>
  <w:style w:type="paragraph" w:customStyle="1" w:styleId="Bulletlist">
    <w:name w:val="Bullet list"/>
    <w:basedOn w:val="Normal"/>
    <w:qFormat/>
    <w:rsid w:val="0028543D"/>
    <w:pPr>
      <w:numPr>
        <w:numId w:val="3"/>
      </w:numPr>
      <w:spacing w:after="120"/>
    </w:pPr>
  </w:style>
  <w:style w:type="table" w:styleId="TableGrid">
    <w:name w:val="Table Grid"/>
    <w:basedOn w:val="TableNormal"/>
    <w:rsid w:val="0051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Heading2"/>
    <w:qFormat/>
    <w:rsid w:val="00561F25"/>
    <w:pPr>
      <w:numPr>
        <w:numId w:val="4"/>
      </w:numPr>
      <w:tabs>
        <w:tab w:val="clear" w:pos="1429"/>
        <w:tab w:val="num" w:pos="360"/>
        <w:tab w:val="num" w:pos="1560"/>
      </w:tabs>
      <w:ind w:left="720"/>
    </w:pPr>
  </w:style>
  <w:style w:type="paragraph" w:styleId="TOC2">
    <w:name w:val="toc 2"/>
    <w:basedOn w:val="Normal"/>
    <w:next w:val="Normal"/>
    <w:autoRedefine/>
    <w:semiHidden/>
    <w:rsid w:val="000F6E82"/>
    <w:pPr>
      <w:tabs>
        <w:tab w:val="right" w:leader="dot" w:pos="8640"/>
      </w:tabs>
      <w:ind w:left="480"/>
    </w:pPr>
  </w:style>
  <w:style w:type="paragraph" w:styleId="TOC3">
    <w:name w:val="toc 3"/>
    <w:basedOn w:val="Normal"/>
    <w:next w:val="Normal"/>
    <w:autoRedefine/>
    <w:semiHidden/>
    <w:rsid w:val="002C4B68"/>
    <w:pPr>
      <w:ind w:left="480"/>
    </w:pPr>
  </w:style>
  <w:style w:type="paragraph" w:styleId="BalloonText">
    <w:name w:val="Balloon Text"/>
    <w:basedOn w:val="Normal"/>
    <w:semiHidden/>
    <w:rsid w:val="000F6E82"/>
    <w:rPr>
      <w:rFonts w:ascii="Tahoma" w:hAnsi="Tahoma"/>
      <w:sz w:val="16"/>
      <w:szCs w:val="16"/>
    </w:rPr>
  </w:style>
  <w:style w:type="character" w:styleId="CommentReference">
    <w:name w:val="annotation reference"/>
    <w:basedOn w:val="DefaultParagraphFont"/>
    <w:uiPriority w:val="99"/>
    <w:semiHidden/>
    <w:rsid w:val="00D436CC"/>
    <w:rPr>
      <w:sz w:val="16"/>
      <w:szCs w:val="16"/>
    </w:rPr>
  </w:style>
  <w:style w:type="paragraph" w:styleId="CommentText">
    <w:name w:val="annotation text"/>
    <w:basedOn w:val="Normal"/>
    <w:link w:val="CommentTextChar"/>
    <w:rsid w:val="00D436CC"/>
    <w:rPr>
      <w:rFonts w:cs="Times New Roman"/>
      <w:sz w:val="20"/>
      <w:szCs w:val="20"/>
    </w:rPr>
  </w:style>
  <w:style w:type="paragraph" w:customStyle="1" w:styleId="Dashlist">
    <w:name w:val="Dash list"/>
    <w:basedOn w:val="Bulletlist"/>
    <w:qFormat/>
    <w:rsid w:val="00561F25"/>
    <w:pPr>
      <w:numPr>
        <w:numId w:val="6"/>
      </w:numPr>
      <w:tabs>
        <w:tab w:val="left" w:pos="1985"/>
      </w:tabs>
      <w:ind w:left="1985" w:hanging="425"/>
    </w:pPr>
  </w:style>
  <w:style w:type="paragraph" w:customStyle="1" w:styleId="BulletSub-heading">
    <w:name w:val="Bullet Sub-heading"/>
    <w:basedOn w:val="ListBullet"/>
    <w:next w:val="Normal"/>
    <w:rsid w:val="00815032"/>
    <w:pPr>
      <w:numPr>
        <w:numId w:val="0"/>
      </w:numPr>
      <w:tabs>
        <w:tab w:val="num" w:pos="709"/>
      </w:tabs>
      <w:spacing w:before="240" w:after="240"/>
      <w:ind w:left="709" w:hanging="709"/>
      <w:contextualSpacing w:val="0"/>
    </w:pPr>
    <w:rPr>
      <w:b/>
      <w:color w:val="7F1399"/>
      <w:lang w:val="en-US"/>
    </w:rPr>
  </w:style>
  <w:style w:type="paragraph" w:styleId="ListBullet">
    <w:name w:val="List Bullet"/>
    <w:basedOn w:val="Normal"/>
    <w:rsid w:val="00815032"/>
    <w:pPr>
      <w:numPr>
        <w:numId w:val="2"/>
      </w:numPr>
      <w:contextualSpacing/>
    </w:pPr>
  </w:style>
  <w:style w:type="paragraph" w:styleId="ListParagraph">
    <w:name w:val="List Paragraph"/>
    <w:basedOn w:val="Normal"/>
    <w:uiPriority w:val="34"/>
    <w:qFormat/>
    <w:rsid w:val="00045F34"/>
    <w:pPr>
      <w:ind w:left="720"/>
      <w:contextualSpacing/>
    </w:pPr>
  </w:style>
  <w:style w:type="paragraph" w:styleId="CommentSubject">
    <w:name w:val="annotation subject"/>
    <w:basedOn w:val="CommentText"/>
    <w:next w:val="CommentText"/>
    <w:link w:val="CommentSubjectChar"/>
    <w:semiHidden/>
    <w:unhideWhenUsed/>
    <w:rsid w:val="00AE737D"/>
    <w:rPr>
      <w:rFonts w:cs="Tahoma"/>
      <w:b/>
      <w:bCs/>
    </w:rPr>
  </w:style>
  <w:style w:type="character" w:customStyle="1" w:styleId="CommentTextChar">
    <w:name w:val="Comment Text Char"/>
    <w:basedOn w:val="DefaultParagraphFont"/>
    <w:link w:val="CommentText"/>
    <w:rsid w:val="00AE737D"/>
    <w:rPr>
      <w:rFonts w:ascii="Arial" w:hAnsi="Arial"/>
      <w:lang w:eastAsia="en-US"/>
    </w:rPr>
  </w:style>
  <w:style w:type="character" w:customStyle="1" w:styleId="CommentSubjectChar">
    <w:name w:val="Comment Subject Char"/>
    <w:basedOn w:val="CommentTextChar"/>
    <w:link w:val="CommentSubject"/>
    <w:semiHidden/>
    <w:rsid w:val="00AE737D"/>
    <w:rPr>
      <w:rFonts w:ascii="Arial" w:hAnsi="Arial" w:cs="Tahoma"/>
      <w:b/>
      <w:bCs/>
      <w:lang w:eastAsia="en-US"/>
    </w:rPr>
  </w:style>
  <w:style w:type="character" w:styleId="UnresolvedMention">
    <w:name w:val="Unresolved Mention"/>
    <w:basedOn w:val="DefaultParagraphFont"/>
    <w:uiPriority w:val="99"/>
    <w:semiHidden/>
    <w:unhideWhenUsed/>
    <w:rsid w:val="0077091E"/>
    <w:rPr>
      <w:color w:val="605E5C"/>
      <w:shd w:val="clear" w:color="auto" w:fill="E1DFDD"/>
    </w:rPr>
  </w:style>
  <w:style w:type="character" w:customStyle="1" w:styleId="apple-converted-space">
    <w:name w:val="apple-converted-space"/>
    <w:basedOn w:val="DefaultParagraphFont"/>
    <w:rsid w:val="00305693"/>
  </w:style>
  <w:style w:type="character" w:styleId="Strong">
    <w:name w:val="Strong"/>
    <w:basedOn w:val="DefaultParagraphFont"/>
    <w:uiPriority w:val="22"/>
    <w:qFormat/>
    <w:rsid w:val="00305693"/>
    <w:rPr>
      <w:b/>
      <w:bCs/>
    </w:rPr>
  </w:style>
  <w:style w:type="paragraph" w:styleId="NormalWeb">
    <w:name w:val="Normal (Web)"/>
    <w:basedOn w:val="Normal"/>
    <w:uiPriority w:val="99"/>
    <w:unhideWhenUsed/>
    <w:rsid w:val="00D84852"/>
    <w:pPr>
      <w:spacing w:before="100" w:beforeAutospacing="1" w:after="100" w:afterAutospacing="1"/>
    </w:pPr>
    <w:rPr>
      <w:rFonts w:ascii="Times New Roman" w:hAnsi="Times New Roman" w:cs="Times New Roman"/>
    </w:rPr>
  </w:style>
  <w:style w:type="character" w:styleId="FollowedHyperlink">
    <w:name w:val="FollowedHyperlink"/>
    <w:basedOn w:val="DefaultParagraphFont"/>
    <w:semiHidden/>
    <w:unhideWhenUsed/>
    <w:rsid w:val="0068056A"/>
    <w:rPr>
      <w:color w:val="800080" w:themeColor="followedHyperlink"/>
      <w:u w:val="single"/>
    </w:rPr>
  </w:style>
  <w:style w:type="paragraph" w:styleId="Revision">
    <w:name w:val="Revision"/>
    <w:hidden/>
    <w:uiPriority w:val="99"/>
    <w:semiHidden/>
    <w:rsid w:val="002F4899"/>
    <w:rPr>
      <w:rFonts w:ascii="Arial" w:hAnsi="Arial" w:cs="Tahom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4303">
      <w:bodyDiv w:val="1"/>
      <w:marLeft w:val="0"/>
      <w:marRight w:val="0"/>
      <w:marTop w:val="0"/>
      <w:marBottom w:val="0"/>
      <w:divBdr>
        <w:top w:val="none" w:sz="0" w:space="0" w:color="auto"/>
        <w:left w:val="none" w:sz="0" w:space="0" w:color="auto"/>
        <w:bottom w:val="none" w:sz="0" w:space="0" w:color="auto"/>
        <w:right w:val="none" w:sz="0" w:space="0" w:color="auto"/>
      </w:divBdr>
    </w:div>
    <w:div w:id="749038900">
      <w:bodyDiv w:val="1"/>
      <w:marLeft w:val="0"/>
      <w:marRight w:val="0"/>
      <w:marTop w:val="0"/>
      <w:marBottom w:val="0"/>
      <w:divBdr>
        <w:top w:val="none" w:sz="0" w:space="0" w:color="auto"/>
        <w:left w:val="none" w:sz="0" w:space="0" w:color="auto"/>
        <w:bottom w:val="none" w:sz="0" w:space="0" w:color="auto"/>
        <w:right w:val="none" w:sz="0" w:space="0" w:color="auto"/>
      </w:divBdr>
    </w:div>
    <w:div w:id="1478759287">
      <w:bodyDiv w:val="1"/>
      <w:marLeft w:val="0"/>
      <w:marRight w:val="0"/>
      <w:marTop w:val="0"/>
      <w:marBottom w:val="0"/>
      <w:divBdr>
        <w:top w:val="none" w:sz="0" w:space="0" w:color="auto"/>
        <w:left w:val="none" w:sz="0" w:space="0" w:color="auto"/>
        <w:bottom w:val="none" w:sz="0" w:space="0" w:color="auto"/>
        <w:right w:val="none" w:sz="0" w:space="0" w:color="auto"/>
      </w:divBdr>
    </w:div>
    <w:div w:id="16254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ofessionalstandards.org.uk/docs/default-source/accredited-registers/standards-for-accredited-registers/accredited-registers-supplementary-guidance-for-standard-one.pdf?sfvrsn=3e5f4920_6" TargetMode="External"/><Relationship Id="rId18" Type="http://schemas.openxmlformats.org/officeDocument/2006/relationships/hyperlink" Target="mailto:suzanne.dodds@professionalstandards.org.uk" TargetMode="External"/><Relationship Id="rId26" Type="http://schemas.openxmlformats.org/officeDocument/2006/relationships/hyperlink" Target="https://www.professionalstandards.org.uk/docs/default-source/accredited-registers/standards-for-accredited-registers/accredited-registers-supplementary-guidance-for-standard-one.pdf?sfvrsn=3e5f4920_6" TargetMode="External"/><Relationship Id="rId21" Type="http://schemas.openxmlformats.org/officeDocument/2006/relationships/hyperlink" Target="https://www.professionalstandards.org.uk/what-we-do/our-work-with-regulators/about-regulator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rofessionalstandards.org.uk/docs/default-source/accredited-registers/guidance-documents/180711-application-process---v1-0.pdf?sfvrsn=b5c7220_10" TargetMode="External"/><Relationship Id="rId17" Type="http://schemas.openxmlformats.org/officeDocument/2006/relationships/hyperlink" Target="http://www.professionalstandards.org.uk" TargetMode="External"/><Relationship Id="rId25" Type="http://schemas.openxmlformats.org/officeDocument/2006/relationships/hyperlink" Target="https://www.professionalstandards.org.uk/docs/default-source/accredited-registers/guidance-documents/risk-matrix.xlsx?sfvrsn=965f4b20_3"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rofessionalstandards.org.uk/docs/default-source/accredited-registers/guidance-documents/fees-and-payments-guidance-2023-24.pdf?sfvrsn=6f874a20_3" TargetMode="External"/><Relationship Id="rId20" Type="http://schemas.openxmlformats.org/officeDocument/2006/relationships/hyperlink" Target="https://www.professionalstandards.org.uk/docs/default-source/accredited-registers/standards-for-accredited-registers/accredited-registers-evidence-framework-for-standards.pdf?sfvrsn=55f4920_9" TargetMode="External"/><Relationship Id="rId29" Type="http://schemas.openxmlformats.org/officeDocument/2006/relationships/hyperlink" Target="https://www.professionalstandards.org.uk/docs/default-source/accredited-registers/standards-for-accredited-registers/accredited-registers-supplementary-guidance-for-standard-one.pdf?sfvrsn=3e5f4920_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fessionalstandards.org.uk/docs/default-source/accredited-registers/standards-for-accredited-registers/standards-for-accredited-registers.pdf?sfvrsn=cc2c7f20_9" TargetMode="External"/><Relationship Id="rId24" Type="http://schemas.openxmlformats.org/officeDocument/2006/relationships/hyperlink" Target="https://www.professionalstandards.org.uk/docs/default-source/accredited-registers/standards-for-accredited-registers/accredited-registers-supplementary-guidance-for-standard-one.pdf?sfvrsn=3e5f4920_6"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ccreditationteam@professionalstandards.org.uk" TargetMode="External"/><Relationship Id="rId23" Type="http://schemas.openxmlformats.org/officeDocument/2006/relationships/hyperlink" Target="https://www.professionalstandards.org.uk/docs/default-source/accredited-registers/guidance-documents/standard-one---benefits-template.docx?sfvrsn=7df04820_2" TargetMode="External"/><Relationship Id="rId28" Type="http://schemas.openxmlformats.org/officeDocument/2006/relationships/hyperlink" Target="https://www.professionalstandards.org.uk/docs/default-source/accredited-registers/standards-for-accredited-registers/guidance-on-the-standards-for-accredited-registers.pdf?sfvrsn=165f4920_6"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professionalstandards.org.uk/docs/default-source/accredited-registers/standards-for-accredited-registers/standards-for-accredited-registers.pdf?sfvrsn=cc2c7f20_9"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fessionalstandards.org.uk/docs/default-source/accredited-registers/standards-for-accredited-registers/accredited-registers-evidence-framework-for-standards.pdf?sfvrsn=55f4920_6" TargetMode="External"/><Relationship Id="rId22" Type="http://schemas.openxmlformats.org/officeDocument/2006/relationships/hyperlink" Target="https://www.professionalstandards.org.uk/docs/default-source/accredited-registers/standards-for-accredited-registers/accredited-registers-supplementary-guidance-for-standard-one.pdf?sfvrsn=3e5f4920_6" TargetMode="External"/><Relationship Id="rId27" Type="http://schemas.openxmlformats.org/officeDocument/2006/relationships/hyperlink" Target="https://www.professionalstandards.org.uk/docs/default-source/accredited-registers/guidance-documents/180711-application-process---v1-0.pdf?sfvrsn=b5c7220_10" TargetMode="External"/><Relationship Id="rId30" Type="http://schemas.openxmlformats.org/officeDocument/2006/relationships/hyperlink" Target="https://www.professionalstandards.org.uk/docs/default-source/accredited-registers/guidance-documents/fees-and-payment-2020.pdf?sfvrsn=905d7220_16"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2012/7/conte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d5e04a-08af-4b47-a18d-97e384b5eba0" xsi:nil="true"/>
    <lcf76f155ced4ddcb4097134ff3c332f xmlns="3d780a0d-33ee-4d14-b466-e2e79b6fd4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3" ma:contentTypeDescription="Create a new document." ma:contentTypeScope="" ma:versionID="65b82a729efa7f880196eac127895875">
  <xsd:schema xmlns:xsd="http://www.w3.org/2001/XMLSchema" xmlns:xs="http://www.w3.org/2001/XMLSchema" xmlns:p="http://schemas.microsoft.com/office/2006/metadata/properties" xmlns:ns2="3d780a0d-33ee-4d14-b466-e2e79b6fd4e5" xmlns:ns3="a1d5e04a-08af-4b47-a18d-97e384b5eba0" targetNamespace="http://schemas.microsoft.com/office/2006/metadata/properties" ma:root="true" ma:fieldsID="19404d2bed3bb0e256d0a1fa189c526a" ns2:_="" ns3:_="">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e1be39-7369-47cf-97cf-6b395a0bab76}"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9F4BD-BD3B-4336-A559-47597E89AF4D}">
  <ds:schemaRefs>
    <ds:schemaRef ds:uri="http://schemas.microsoft.com/office/2006/metadata/properties"/>
    <ds:schemaRef ds:uri="http://schemas.microsoft.com/office/infopath/2007/PartnerControls"/>
    <ds:schemaRef ds:uri="a1d5e04a-08af-4b47-a18d-97e384b5eba0"/>
    <ds:schemaRef ds:uri="3d780a0d-33ee-4d14-b466-e2e79b6fd4e5"/>
  </ds:schemaRefs>
</ds:datastoreItem>
</file>

<file path=customXml/itemProps2.xml><?xml version="1.0" encoding="utf-8"?>
<ds:datastoreItem xmlns:ds="http://schemas.openxmlformats.org/officeDocument/2006/customXml" ds:itemID="{170AF254-2A2C-4A25-803B-93DFD7BCCBA9}">
  <ds:schemaRefs>
    <ds:schemaRef ds:uri="http://schemas.microsoft.com/sharepoint/v3/contenttype/forms"/>
  </ds:schemaRefs>
</ds:datastoreItem>
</file>

<file path=customXml/itemProps3.xml><?xml version="1.0" encoding="utf-8"?>
<ds:datastoreItem xmlns:ds="http://schemas.openxmlformats.org/officeDocument/2006/customXml" ds:itemID="{14105116-27CB-45DD-A690-C49F73301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6AE4E-0790-4BBD-B504-F535D55A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2523</Words>
  <Characters>16750</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2021-12-14T08:55:00Z</dcterms:created>
  <dcterms:modified xsi:type="dcterms:W3CDTF">2023-09-22T10:38:00Z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0x010100FAF8E21F6076DD4F979488452EE8AA54</vt:lpwstr>
  </property>
  <property fmtid="{D5CDD505-2E9C-101B-9397-08002B2CF9AE}" pid="3" name="MediaServiceImageTags">
    <vt:lpwstr/>
  </property>
</Properties>
</file>